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7CC1" w14:textId="77777777"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74CCADFC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6B3B8D63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6ABFE1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F3F53DA" w14:textId="6E0FF678" w:rsidR="00445861" w:rsidRPr="00464DDA" w:rsidRDefault="001D0092" w:rsidP="00445861">
      <w:pPr>
        <w:spacing w:line="0" w:lineRule="atLeast"/>
        <w:ind w:left="-851" w:right="-853"/>
        <w:jc w:val="both"/>
        <w:rPr>
          <w:rFonts w:ascii="GHEA Grapalat" w:hAnsi="GHEA Grapalat"/>
          <w:sz w:val="14"/>
          <w:szCs w:val="14"/>
        </w:rPr>
      </w:pPr>
      <w:r w:rsidRPr="001D0092">
        <w:rPr>
          <w:rFonts w:ascii="GHEA Grapalat" w:hAnsi="GHEA Grapalat"/>
          <w:sz w:val="14"/>
          <w:szCs w:val="14"/>
        </w:rPr>
        <w:t xml:space="preserve">&lt;&lt;Детский сад имени Джузеппе Пино </w:t>
      </w:r>
      <w:proofErr w:type="spellStart"/>
      <w:r w:rsidRPr="001D0092">
        <w:rPr>
          <w:rFonts w:ascii="GHEA Grapalat" w:hAnsi="GHEA Grapalat"/>
          <w:sz w:val="14"/>
          <w:szCs w:val="14"/>
        </w:rPr>
        <w:t>Чиачио</w:t>
      </w:r>
      <w:proofErr w:type="spellEnd"/>
      <w:r w:rsidRPr="001D0092">
        <w:rPr>
          <w:rFonts w:ascii="GHEA Grapalat" w:hAnsi="GHEA Grapalat"/>
          <w:sz w:val="14"/>
          <w:szCs w:val="14"/>
        </w:rPr>
        <w:t xml:space="preserve">&gt;&gt;ОНО </w:t>
      </w:r>
      <w:proofErr w:type="spellStart"/>
      <w:r w:rsidRPr="001D0092">
        <w:rPr>
          <w:rFonts w:ascii="GHEA Grapalat" w:hAnsi="GHEA Grapalat"/>
          <w:sz w:val="14"/>
          <w:szCs w:val="14"/>
        </w:rPr>
        <w:t>Ланджик</w:t>
      </w:r>
      <w:proofErr w:type="spellEnd"/>
      <w:r w:rsidRPr="001D0092">
        <w:rPr>
          <w:rFonts w:ascii="GHEA Grapalat" w:hAnsi="GHEA Grapalat"/>
          <w:sz w:val="14"/>
          <w:szCs w:val="14"/>
        </w:rPr>
        <w:t xml:space="preserve">, община Ани, Ширакский </w:t>
      </w:r>
      <w:proofErr w:type="spellStart"/>
      <w:r w:rsidRPr="001D0092">
        <w:rPr>
          <w:rFonts w:ascii="GHEA Grapalat" w:hAnsi="GHEA Grapalat"/>
          <w:sz w:val="14"/>
          <w:szCs w:val="14"/>
        </w:rPr>
        <w:t>марз</w:t>
      </w:r>
      <w:proofErr w:type="spellEnd"/>
      <w:r w:rsidRPr="001D0092">
        <w:rPr>
          <w:rFonts w:ascii="GHEA Grapalat" w:hAnsi="GHEA Grapalat"/>
          <w:sz w:val="14"/>
          <w:szCs w:val="14"/>
        </w:rPr>
        <w:t>, Республика Армения</w:t>
      </w:r>
      <w:r w:rsidR="005461BC" w:rsidRPr="00445861">
        <w:rPr>
          <w:rFonts w:ascii="GHEA Grapalat" w:hAnsi="GHEA Grapalat"/>
          <w:sz w:val="14"/>
          <w:szCs w:val="14"/>
        </w:rPr>
        <w:t xml:space="preserve"> </w:t>
      </w:r>
      <w:r w:rsidR="00445861" w:rsidRPr="00464DDA">
        <w:rPr>
          <w:rFonts w:ascii="GHEA Grapalat" w:hAnsi="GHEA Grapalat"/>
          <w:sz w:val="14"/>
          <w:szCs w:val="14"/>
        </w:rPr>
        <w:t xml:space="preserve">находящийся по адресу </w:t>
      </w:r>
      <w:r w:rsidRPr="001D0092">
        <w:rPr>
          <w:rFonts w:ascii="GHEA Grapalat" w:hAnsi="GHEA Grapalat"/>
          <w:sz w:val="14"/>
          <w:szCs w:val="14"/>
        </w:rPr>
        <w:t xml:space="preserve">РА, Ширакский </w:t>
      </w:r>
      <w:proofErr w:type="spellStart"/>
      <w:r w:rsidRPr="001D0092">
        <w:rPr>
          <w:rFonts w:ascii="GHEA Grapalat" w:hAnsi="GHEA Grapalat"/>
          <w:sz w:val="14"/>
          <w:szCs w:val="14"/>
        </w:rPr>
        <w:t>марз</w:t>
      </w:r>
      <w:proofErr w:type="spellEnd"/>
      <w:r w:rsidRPr="001D0092">
        <w:rPr>
          <w:rFonts w:ascii="GHEA Grapalat" w:hAnsi="GHEA Grapalat"/>
          <w:sz w:val="14"/>
          <w:szCs w:val="14"/>
        </w:rPr>
        <w:t xml:space="preserve">, село </w:t>
      </w:r>
      <w:proofErr w:type="spellStart"/>
      <w:r w:rsidRPr="001D0092">
        <w:rPr>
          <w:rFonts w:ascii="GHEA Grapalat" w:hAnsi="GHEA Grapalat"/>
          <w:sz w:val="14"/>
          <w:szCs w:val="14"/>
        </w:rPr>
        <w:t>Ланджик</w:t>
      </w:r>
      <w:proofErr w:type="spellEnd"/>
      <w:r w:rsidRPr="001D0092">
        <w:rPr>
          <w:rFonts w:ascii="GHEA Grapalat" w:hAnsi="GHEA Grapalat"/>
          <w:sz w:val="14"/>
          <w:szCs w:val="14"/>
        </w:rPr>
        <w:t>, 1-я улица, 35/1</w:t>
      </w:r>
      <w:r w:rsidR="00445861" w:rsidRPr="00464DDA">
        <w:rPr>
          <w:rFonts w:ascii="GHEA Grapalat" w:hAnsi="GHEA Grapalat"/>
          <w:sz w:val="14"/>
          <w:szCs w:val="14"/>
        </w:rPr>
        <w:t xml:space="preserve">, ниже представлена </w:t>
      </w:r>
      <w:r w:rsidR="00445861" w:rsidRPr="00445861">
        <w:rPr>
          <w:rFonts w:ascii="GHEA Grapalat" w:hAnsi="GHEA Grapalat"/>
          <w:sz w:val="14"/>
          <w:szCs w:val="14"/>
        </w:rPr>
        <w:t>​​</w:t>
      </w:r>
      <w:r w:rsidR="00445861" w:rsidRPr="00464DDA">
        <w:rPr>
          <w:rFonts w:ascii="GHEA Grapalat" w:hAnsi="GHEA Grapalat"/>
          <w:sz w:val="14"/>
          <w:szCs w:val="14"/>
        </w:rPr>
        <w:t xml:space="preserve">информация о контракте, заключенном в результате закупочной процедуры с кодом </w:t>
      </w:r>
      <w:r w:rsidR="00453B14">
        <w:rPr>
          <w:rFonts w:ascii="GHEA Grapalat" w:hAnsi="GHEA Grapalat"/>
          <w:sz w:val="14"/>
          <w:szCs w:val="14"/>
        </w:rPr>
        <w:t>ШМДЖП- GHAPDzB-26/1</w:t>
      </w:r>
      <w:r w:rsidR="00445861" w:rsidRPr="00464DDA">
        <w:rPr>
          <w:rFonts w:ascii="GHEA Grapalat" w:hAnsi="GHEA Grapalat"/>
          <w:sz w:val="14"/>
          <w:szCs w:val="14"/>
        </w:rPr>
        <w:t xml:space="preserve"> , организованной на  закупку Питание для своих нужд:</w:t>
      </w:r>
    </w:p>
    <w:p w14:paraId="6B80C56F" w14:textId="77777777" w:rsidR="005461BC" w:rsidRPr="008503C1" w:rsidRDefault="005461BC" w:rsidP="00445861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13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7"/>
        <w:gridCol w:w="402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0"/>
        <w:gridCol w:w="49"/>
        <w:gridCol w:w="16"/>
        <w:gridCol w:w="521"/>
        <w:gridCol w:w="29"/>
        <w:gridCol w:w="173"/>
        <w:gridCol w:w="104"/>
        <w:gridCol w:w="83"/>
        <w:gridCol w:w="152"/>
        <w:gridCol w:w="265"/>
        <w:gridCol w:w="508"/>
        <w:gridCol w:w="65"/>
        <w:gridCol w:w="781"/>
        <w:gridCol w:w="314"/>
        <w:gridCol w:w="124"/>
        <w:gridCol w:w="245"/>
        <w:gridCol w:w="1913"/>
        <w:gridCol w:w="12"/>
        <w:gridCol w:w="8"/>
      </w:tblGrid>
      <w:tr w:rsidR="005461BC" w:rsidRPr="00395B6E" w14:paraId="6820882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46231B4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17" w:type="dxa"/>
            <w:gridSpan w:val="31"/>
            <w:shd w:val="clear" w:color="auto" w:fill="auto"/>
            <w:vAlign w:val="center"/>
          </w:tcPr>
          <w:p w14:paraId="4BD93DB1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94A2296" w14:textId="77777777" w:rsidTr="009B39CD">
        <w:trPr>
          <w:gridAfter w:val="2"/>
          <w:wAfter w:w="20" w:type="dxa"/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43149D6E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08E86D9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7BFF6A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7A66D14A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2" w:type="dxa"/>
            <w:gridSpan w:val="12"/>
            <w:shd w:val="clear" w:color="auto" w:fill="auto"/>
            <w:vAlign w:val="center"/>
          </w:tcPr>
          <w:p w14:paraId="5577F58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037" w:type="dxa"/>
            <w:gridSpan w:val="6"/>
            <w:vMerge w:val="restart"/>
            <w:shd w:val="clear" w:color="auto" w:fill="auto"/>
            <w:vAlign w:val="center"/>
          </w:tcPr>
          <w:p w14:paraId="7613EAD3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7524A13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BEC87E" w14:textId="77777777" w:rsidTr="009B39CD">
        <w:trPr>
          <w:gridAfter w:val="2"/>
          <w:wAfter w:w="20" w:type="dxa"/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4C1D995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2690E8C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203E5D3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138B527D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2E845C6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2" w:type="dxa"/>
            <w:gridSpan w:val="12"/>
            <w:shd w:val="clear" w:color="auto" w:fill="auto"/>
            <w:vAlign w:val="center"/>
          </w:tcPr>
          <w:p w14:paraId="03C997E6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037" w:type="dxa"/>
            <w:gridSpan w:val="6"/>
            <w:vMerge/>
            <w:shd w:val="clear" w:color="auto" w:fill="auto"/>
          </w:tcPr>
          <w:p w14:paraId="67D4F34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shd w:val="clear" w:color="auto" w:fill="auto"/>
          </w:tcPr>
          <w:p w14:paraId="6F8692E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255ABC1" w14:textId="77777777" w:rsidTr="009B39CD">
        <w:trPr>
          <w:gridAfter w:val="2"/>
          <w:wAfter w:w="20" w:type="dxa"/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1E472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9C00D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7DB1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7C8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81C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9028E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E17E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03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77671D8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9E3C6F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D0092" w:rsidRPr="00395B6E" w14:paraId="01FE455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3B02102F" w14:textId="12B607AD" w:rsidR="001D0092" w:rsidRPr="000F5268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39BD0" w14:textId="2F71D5D1" w:rsidR="001D0092" w:rsidRPr="002E1CE2" w:rsidRDefault="001D0092" w:rsidP="001D0092">
            <w:pPr>
              <w:rPr>
                <w:sz w:val="16"/>
                <w:szCs w:val="16"/>
              </w:rPr>
            </w:pP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D5201" w14:textId="784E682A" w:rsid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C93A" w14:textId="33ADCA6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7A03F" w14:textId="3D6FE42B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B5320" w14:textId="41BE8B8F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414000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0BBFC" w14:textId="0B5D9C56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414000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F0293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lastRenderedPageBreak/>
              <w:t xml:space="preserve">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4A485F5B" w14:textId="57B27540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1B136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lastRenderedPageBreak/>
              <w:t>Изготовлено из высококачественной пшеничной муки.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(ТМ ТС). 005/2011), принято Постановлением № 769 от 16 августа 2011 г.Поставка осуществляется ежедневно. Поставка осуществляется за счет средств поставщика в соответствующие детские сады по указанным адресам не позднее 09:45,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lastRenderedPageBreak/>
              <w:t xml:space="preserve">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щихся и нетоксичных материалов и должна периодически подвергаться необходимой чистке, мытью и дезинфекции.</w:t>
            </w:r>
          </w:p>
          <w:p w14:paraId="557EF15C" w14:textId="6F1843A0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3E864F05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BAAEEC4" w14:textId="77777777" w:rsidR="001D0092" w:rsidRPr="0022631D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6C560" w14:textId="39DDBF0E" w:rsidR="001D0092" w:rsidRPr="002E1CE2" w:rsidRDefault="001D0092" w:rsidP="001D0092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Сыр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чанах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EA435" w14:textId="3E8088DA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E3ECC" w14:textId="2E40890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0C0522" w14:textId="49C14AD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110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DA7D8" w14:textId="1104FB9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198000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8CCFAD" w14:textId="5CCE302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198000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17B96FE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B080142" w14:textId="6D5C556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113F8245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Чанах /упаковка: 4-6 кг/; Твердый сыр из коровьего молока, рассола, белого или светло-желтого цвета, с глазками различного размера и формы, в заводской упаковке. Содержание жира: 28-50%, калорийность: 300-340, белков: 15-22 в соответствии с «AST378-2016» или эквивалентным стандартом.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утвержденным решением Комиссии Таможенного союза № 769 от 16 августа 2011 г., а также техническими регламентами. «О безопасности упаковки» (ТС 005/2011).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6D24F98C" w14:textId="4C7559B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57E9B6A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9240AB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7AF66" w14:textId="4BBF8CC1" w:rsidR="001D0092" w:rsidRPr="002E1CE2" w:rsidRDefault="001D0092" w:rsidP="001D0092">
            <w:pPr>
              <w:rPr>
                <w:sz w:val="16"/>
                <w:szCs w:val="16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Белый сахар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09646" w14:textId="2D7FAEBC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1DA70" w14:textId="0CCE4541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5E0D2" w14:textId="19BCF43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E7B82" w14:textId="3CBD8D76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4EBF1" w14:textId="506230A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26000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C3B7E" w14:textId="7A1F4BF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31A6D" w14:textId="340E0C1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Сахарный раствор из свеклы, белый, рассыпной, сладкий, сухой, без посторонних привкусов и запахов (как в сухом, так и в растворе), в заводской упаковке 5 и 10 м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0,14%, массовая доля солей железа не более 0,0003%, ГОСТ 21-94 или эквивалент. Остаточный срок годности составляет не менее 1/2 срока, указанного на момент поставки.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и «Продукты питания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продажи».Доставка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FF7369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92C3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DB0CDE" w14:textId="05CCCEC3" w:rsidR="001D0092" w:rsidRPr="002E1CE2" w:rsidRDefault="001D0092" w:rsidP="001D0092">
            <w:pPr>
              <w:rPr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макароны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98C2D" w14:textId="5AF54607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4090" w14:textId="7FDB91B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0A038" w14:textId="26F0ED7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EF37E5" w14:textId="72EEE16B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32400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4024D5" w14:textId="38B8257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32400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1D4A5" w14:textId="67B6A74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7B2E7" w14:textId="6D53469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Макароны, лапша, вермишель и другие виды нарезки /упаковка: 5, 10 и 25 кг по заказу заказчика/, из пресного теста, влажность макаронных изделий не более 12%, содержание золы не более 2,1%, кислотность не более 5%, отсутствие примесей не более 0,30%, не допускается заражение вредителями, упаковка: пищевая полиэтиленовая пленка с соответствующей маркировкой, в зависимости от типа и качества муки: А (мука из твердых сортов пшеницы), В (мука из мягких сортов пшеницы), В (хлебная мука), предварительно и предварительно помолотая, ГОСТ 31743-2012 или эквивалент.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ксичных материалов и должна периодически подвергаться необходимой чистке, мытью и дезинфекции. * 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7E7E44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F5FD44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0225BE" w14:textId="279E1F52" w:rsidR="001D0092" w:rsidRPr="002E1CE2" w:rsidRDefault="001D0092" w:rsidP="001D0092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Пшеничная крупа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ED699" w14:textId="3BE0DEFE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66B3" w14:textId="049A3B9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FC6EE" w14:textId="5A58980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F737F" w14:textId="6E72E5A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24300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EC394" w14:textId="765F2AF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24300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1C2BC" w14:textId="4BCAF03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86217" w14:textId="5B1F159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Полученные пшеничные отруби изготавливаются путем измельчения или дальнейшего дробления из чистых зерен пшеницы с полированными краями или в виде полированных круглых зерен, с содержанием влаги не более 14%, примесей не более 0,3%, из пшеницы высшего и первого сорта. Упаковка: максимум 5 кг, в пищевую полиэтиленовую пленку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276-60.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максимальным; он может быть уменьшен Покупателем с учетом фактического количества детей, посещающих детский сад в течение года.</w:t>
            </w:r>
          </w:p>
        </w:tc>
      </w:tr>
      <w:tr w:rsidR="001D0092" w:rsidRPr="00395B6E" w14:paraId="2ABB213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C2132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0272F9" w14:textId="26D587EC" w:rsidR="001D0092" w:rsidRPr="002E1CE2" w:rsidRDefault="001D0092" w:rsidP="001D0092">
            <w:pPr>
              <w:rPr>
                <w:sz w:val="16"/>
                <w:szCs w:val="16"/>
              </w:rPr>
            </w:pP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чечевица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1A54D" w14:textId="35DA2D89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F7BED" w14:textId="0A7DB428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FDBA" w14:textId="110797C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94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F9F1D" w14:textId="11AAE306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7ED83" w14:textId="5D55A34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47000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9EFBF2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D0F6321" w14:textId="023439C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B9A84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Три вида, однородные, крупные, чистые, сухие - влажность: (14,0-17,0) % не более. Упаковка в пищевую полиэтиленовую пленку с соответствующей маркировкой. ГОСТ 7066-77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425AA6BB" w14:textId="1893AF4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DBC7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4EC53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B2DB4" w14:textId="7BE6F851" w:rsidR="001D0092" w:rsidRPr="002E1CE2" w:rsidRDefault="001D0092" w:rsidP="001D0092">
            <w:pPr>
              <w:rPr>
                <w:sz w:val="16"/>
                <w:szCs w:val="16"/>
              </w:rPr>
            </w:pP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52E67" w14:textId="56176809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2015B" w14:textId="64F6130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BAD507" w14:textId="0552911B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54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B46A2" w14:textId="3C0C595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18D90" w14:textId="0442967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27000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F7A713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2340CFEA" w14:textId="49D1571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3D03E0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кг; рис высшего и «экстра» качества, белый или различных оттенков белого, чистый, с характерным рисовым вкусом и запахом, без посторонних привкусов и запахов, круглозерный и длиннозерный, влажность: не более 15%, кислотность: не более 2°Т, согласно ГОСТ 6292-93 или эквивалентному стандарту. 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08750E91" w14:textId="07CA84E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вергаться необходимой чистке, мытью и дезинфекции. 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D4AF04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CCF90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36F7A" w14:textId="037C2627" w:rsidR="001D0092" w:rsidRPr="002E1CE2" w:rsidRDefault="001D0092" w:rsidP="001D0092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 /круглый/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85C95" w14:textId="069D48B0" w:rsidR="001D0092" w:rsidRPr="001357BF" w:rsidRDefault="001D0092" w:rsidP="001D0092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A1FC" w14:textId="50F1EE3C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722EF" w14:textId="6C40BC8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C3CAE6" w14:textId="02FA904E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107500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B8324" w14:textId="54382A9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107500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2DA27" w14:textId="2DB39CC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7D2B3" w14:textId="31E7491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Рис белый, крупный, высокий, круглый, цельный, разделенный по ширине на 1-4 сорта, с содержанием влаги от 13% до 15%, согласно ГОСТ 6292-93 или эквивалентному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0AA25F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07FB3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FE0F4" w14:textId="717EAFED" w:rsidR="001D0092" w:rsidRPr="002E1CE2" w:rsidRDefault="001D0092" w:rsidP="001D0092">
            <w:pPr>
              <w:rPr>
                <w:sz w:val="16"/>
                <w:szCs w:val="16"/>
              </w:rPr>
            </w:pP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45ABE9" w14:textId="4C982540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D71F" w14:textId="10685D0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9930E" w14:textId="4C068C6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B7546" w14:textId="1F74408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4EDB91" w14:textId="1069DD5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A1B0B" w14:textId="39CE68F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C7F3C" w14:textId="700DE7C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Упаковка: максимум 5 кг; сушеные, очищенные, желтого или зеленого цвета, чистые. Упаковка: пищевая полиэтиленовая пленка с соответствующей маркировкой. ГОСТ 28674-90 или эквивалент.Безопасная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16D692B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E8636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FA288" w14:textId="64BB4E21" w:rsidR="001D0092" w:rsidRPr="002E1CE2" w:rsidRDefault="001D0092" w:rsidP="001D0092">
            <w:pPr>
              <w:rPr>
                <w:sz w:val="16"/>
                <w:szCs w:val="16"/>
              </w:rPr>
            </w:pPr>
            <w:r w:rsidRPr="00FA47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Гречиха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3AF7DF" w14:textId="5714316D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1642" w14:textId="33B3A5D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69933" w14:textId="5EDC8133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108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00E59" w14:textId="019EF6D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34560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3377C" w14:textId="39B3747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34560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47102" w14:textId="4EEEC20E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00EDA" w14:textId="4530C57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Гречка I типа, чистая, упаковка не более 5 кг, в пищевую полиэтиленовую пленку, с соответствующей маркировкой, влажность не более 14,0%, содержание зерна не менее 97,5%.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АСТ ГОСТ Р 55290-2012. Упаковка должна быть помечена как «предназначено для детского сада, а не для продажи».Безопасная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одного раза в год.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7387AC3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7684C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90214" w14:textId="274EA979" w:rsidR="001D0092" w:rsidRPr="002E1CE2" w:rsidRDefault="001D0092" w:rsidP="001D0092">
            <w:pPr>
              <w:rPr>
                <w:sz w:val="16"/>
                <w:szCs w:val="16"/>
              </w:rPr>
            </w:pPr>
            <w:r w:rsidRPr="00FC09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18445" w14:textId="204E9FA3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C1E15" w14:textId="31165F3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B15B8" w14:textId="29BE9D2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D2B0F" w14:textId="48B3BE42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19918D" w14:textId="5F9D7B2B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72000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A36B" w14:textId="229124E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70781" w14:textId="44210E8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Получено из буковых зерен, чистое. Упаковка: полиэтиленовая пленка, предназначенная для пищевых продуктов, с соответствующей маркировкой, с зерном, влажность не более 15%. В соответствии с техническими условиями производителя (ТП).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неделю. месяц. Конкретный день доставки определяется Покупателем путем предварительного (не ранее чем за 3 рабочих дня) заказа по электронной почте или телефону.Доставка осуществляется за счет Поставщика в соответствующие детские сады по указанным адресам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указанных в данном решении видов продуктов питания.Указанный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поставленной продукции.</w:t>
            </w:r>
          </w:p>
        </w:tc>
      </w:tr>
      <w:tr w:rsidR="001D0092" w:rsidRPr="00395B6E" w14:paraId="2413882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69758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8CB08" w14:textId="12595044" w:rsidR="001D0092" w:rsidRPr="002E1CE2" w:rsidRDefault="001D0092" w:rsidP="001D0092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1D75C" w14:textId="06D1F456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FBC04" w14:textId="6ECD77F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CA5E5" w14:textId="4CDC3BE8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4FDC3" w14:textId="04A9B4A6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27E4D4" w14:textId="4C9FCFFD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77000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25B54" w14:textId="3974263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675D6" w14:textId="3EE0D0C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Фасоль в гранулах /упаковка: максимум 5 кг/; Фасоль цветная, одноцветная, ярко окрашенная, чистая, сухая - влажность не более 15% или средней сухости - (15,1-18,0)%. Остаточный срок годности не менее 50%. Упаковка: в бумажный пакет или пищевую полиэтиленовую пленку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ГОСТ 7758-75 или эквивалентному стандарту. Упаковка должна быть помечена как «предназначена для детского сада, а не для продажи».Безопасная упаковка и маркировка в соответствии с Постановлением Комиссии Таможенного Союза № 874 от 9 декабря 2011 г. «О безопасности зерна» (ТС ТС № 015/2011), Постановлением Комиссии Таможенного Союза № 880 от 9 декабря 2011 г. «О безопасности пищевых продуктов» (ТС ТС № 021/2011), Постановлением Комиссии Таможенного Союза № 881 от 9 декабря 2011 г. «Продукты питания с точки зрения их маркировки» (ТС 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ТС 029/2012), Техническим регламентом «О безопасности упаковки» (ТС ТС). 005/2011), принято Постановлением Комиссии Таможенного Союза от 16 августа 2011 г. № 769.Поставка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*средствами транспорта,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365A781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B3236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206A0" w14:textId="5F0F1A18" w:rsidR="001D0092" w:rsidRPr="002E1CE2" w:rsidRDefault="001D0092" w:rsidP="001D0092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булгур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50D20" w14:textId="26E596D3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7F22" w14:textId="1D5FE3D6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B1497" w14:textId="59A4A8E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CB83" w14:textId="74BB070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90E39" w14:textId="7C708521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18500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36BEF" w14:textId="50812A4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097C0" w14:textId="599A9A1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максимум 5 кг. Крупа из вареной, высококачественной и первой пшеницы, цельных зерен пшеницы или молотой крупы размеров N1, N2, N3, N4, N5, чистая, с содержанием влаги не более 14%, примесей не более 0,3%. Соответствует стандарту AST 303-2008 или эквивалентному.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D14FB0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EE8CB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5A20B" w14:textId="132FDFD4" w:rsidR="001D0092" w:rsidRPr="002E1CE2" w:rsidRDefault="001D0092" w:rsidP="001D0092">
            <w:pPr>
              <w:rPr>
                <w:sz w:val="16"/>
                <w:szCs w:val="16"/>
              </w:rPr>
            </w:pPr>
            <w:r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641DC" w14:textId="02D9ADD8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961CD" w14:textId="1A11B78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99CDE3" w14:textId="5F49337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C6431" w14:textId="53BD91A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C86D7" w14:textId="0DF4C059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6DB42F" w14:textId="3F69473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A62CE5" w14:textId="3E20A410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Круглый горошек /максимум 5 кг/, однородный, чистый, сухой, влажность: (14,0-20,0) % не более. Упаковка: пищевая полиэтиленовая пленка с соответствующей маркировкой. ГОСТ 8758-76 или аналогичный.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зерна» (ТС ТУ № 015/2011), принятыми Постановлением Комиссии Таможенного Союза от 9 декабря 2011 г. № 874,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67F285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FDB7D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44C56" w14:textId="5E6FD583" w:rsidR="001D0092" w:rsidRPr="002E1CE2" w:rsidRDefault="001D0092" w:rsidP="001D0092">
            <w:pPr>
              <w:rPr>
                <w:sz w:val="16"/>
                <w:szCs w:val="16"/>
              </w:rPr>
            </w:pPr>
            <w:r w:rsidRPr="00E32C7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157E3" w14:textId="309B2D5F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54E5F" w14:textId="39B0A70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C611C" w14:textId="700560C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C65DC5" w14:textId="36A92AED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805F1" w14:textId="4CC97E5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21000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8AAF2" w14:textId="2298060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2C8D4" w14:textId="6E9F0C45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Тип, подлежащий термической обработке, упаковка: заводская, /350-500 г, в картонной коробке, заводская упаковка/. Влажность овсяных хлопьев не должна превышать 12%, содержание золы – не более 2,1%, кислотность – не более 5,0%, примеси – не более 0,30%, заражение вредителями не допускается.ГОСТ 21149-93. Упаковка должна быть помечена как «предназначено для детского сада, а не для продажи».Безопасная упаковка и маркировка в соответствии с Решением Комиссии Таможенного Союза от 9 декабря 2011 г. № 880 «О безопасности пищевых продуктов» (ТКТ ТС 021/2011), Решением Комиссии Таможенного Союза от 9 декабря 2011 г. № 881 «О пищевых продуктах с точки зрения их маркировки» (ТКТ ТС 022/2011), Решением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(ТКТ ТС 029/2012), Решением Комиссии Таможенного Союза от 16 августа 2011 г. № 769 «О безопасности упаковки» (ТКТ ТС 005/2011) и техническими регламентами.Поставка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37EBA2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C25DE" w14:textId="77777777" w:rsidR="001D0092" w:rsidRPr="00114157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858453" w14:textId="6AA56956" w:rsidR="001D0092" w:rsidRPr="002E1CE2" w:rsidRDefault="001D0092" w:rsidP="001D0092">
            <w:pPr>
              <w:rPr>
                <w:sz w:val="16"/>
                <w:szCs w:val="16"/>
              </w:rPr>
            </w:pPr>
            <w:r w:rsidRPr="00C54DA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Картофель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2335A" w14:textId="46DA1AA4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8DD4F" w14:textId="6CB30E4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F02D4" w14:textId="00C4E693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C64C5" w14:textId="31F6C41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2A6AB" w14:textId="0204F10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0C471" w14:textId="6E5655A5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CE01E" w14:textId="22AB81A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1-й тип, не поврежденные морозом, без повреждений, размеры: 60% от общей массы: круглоовальные 10-14 см, 20%: круглоовальные 8-10 см, 20%: круглоовальные 6-8 см. Упаковка: в полиэтиленовые пакеты по требуемой массе, максимум 30 кг. Чистота сорта: не менее 90%. Клубни должны иметь нормальный для данного ботанического сорта вид, целые, плотные, практически чистые. Не допускается наличие следующих внешних и внутренних дефектов, влияющих на внешний вид, качество, сохранность упакованного продукта и внешний вид продукта (AST 354-2013 или эквивалент).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решением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не менее чем 6 транспортными средствами, *транспортными средствами, предназначенными для перевозки пищевых продуктов, утвержденных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4905D24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899E0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3FE31" w14:textId="7976F34B" w:rsidR="001D0092" w:rsidRPr="002E1CE2" w:rsidRDefault="001D0092" w:rsidP="001D0092">
            <w:pPr>
              <w:rPr>
                <w:sz w:val="16"/>
                <w:szCs w:val="16"/>
              </w:rPr>
            </w:pPr>
            <w:r w:rsidRPr="00FC682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Неочищенная капуста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B7325" w14:textId="14A402E8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D2803" w14:textId="0B311BBC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4BF34" w14:textId="3A91E87B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7E5A3" w14:textId="659546E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17D72" w14:textId="3C32A44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67971" w14:textId="5B8DA4F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.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DEE24" w14:textId="387ED1D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Капуста 55% - раннеспелая, 45% - среднеспелая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.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Внешний вид: кочаны свежие, целые, чистые, без болезней, полностью сформированные, не проросшие, с цветом, формой, вкусом и запахом, характерными для данного ботанического вида, без постороннего запаха и вкуса. Кочаны не должны быть повреждены сельскохозяйственными вредителями, не должны иметь избыточной внешней влаги, должны быть плотными или слегка плотными, но не ломкими; раннеспелая капуста с различной степенью ломкости. Степень очистки кочанов: кочаны капусты должны быть очищены до поверхности, с плотно обхватывающими их зелеными и белыми листьями. Кочаны раннеспелой капусты должны быть очищены от розеток листьев и листьев, непригодных для употребления. Вес очищенных кочанов капусты не менее 0,8 кг, ранней капусты - 0,8-1,8 кг, а среднеспелой капусты - 2 кг. ГОСТ 28373-94 или эквивалент.Безопасная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769.В июне-августе ранние сорта должны поставляться в соответствии с указанными выше размерами ранней капусты.Поставка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74ED878D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613A58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83D86" w14:textId="0927BD21" w:rsidR="001D0092" w:rsidRPr="002E1CE2" w:rsidRDefault="001D0092" w:rsidP="001D0092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Куриная грудка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D2BBF" w14:textId="4E82BA76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43812" w14:textId="5D46B509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7E3C8" w14:textId="0594ABFC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A2FF2" w14:textId="357E996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E2AE9" w14:textId="41D9C65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600000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CA0F7E0" w14:textId="177C2C0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</w:tcPr>
          <w:p w14:paraId="66520DEF" w14:textId="2EBD5E2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Охлажденная куриная грудка. Чистая, обескровленная, без посторонних запахов, герметично упакована в пищевую тару, порционно, от 900 грамм до 1,1 кг, без учета воды. ГОСТ 31962-2013 или эквивалент. :/Может быть заморожена после получения в соответствии с техническими регламентами/. Доставка осуществляется не реже одного раза в неделю, срок доставки определяется Покупателем по предварительному заказу (не ранее чем за 3 рабочих дня)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 и маркировка в соответствии с техническими регламентами «О безопасности пищевых продуктов» (ТС ТС 021/2011), принятыми решением Комиссии Таможенного союза от 9 декабря 2011 г. № 880, «Продукты питания с точки зрения их маркировки» (ТС ТС ТС 022/2011), принятыми решением Комиссии Таможенного союза от 9 декабря 2011 г. № 881, «О безопасности упаковки» (ТС ТС ТС 005/2011), принятыми решением Комиссии Таможенного союза от 16 августа 2011 г. № 769, «О безопасности мяса птицы и продуктов его переработки» (ТС ЕАЭС 051/2021).Мясные продукты, поставляемые поставщиком (поставщиками) детским садам, должны быть забиты только на скотобойнях, и организации, имеющие договор со скотобойней, зарегистрированной в Управлении по надзору за безопасностью пищевых продуктов при Правительстве Республики Армения, могут подать ценовое предложение.Поставка осуществляется за счет поставщика в соответствующие детские сады по указанным адресам до 12:00, надлежащим транспортным средством, *средством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бходимой чистке, мойке и дезинфекции.Указанный объем каждого изделия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изделию.</w:t>
            </w:r>
          </w:p>
        </w:tc>
      </w:tr>
      <w:tr w:rsidR="001D0092" w:rsidRPr="00395B6E" w14:paraId="4BFED92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6247B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2710D" w14:textId="1BBBBAA2" w:rsidR="001D0092" w:rsidRPr="002E1CE2" w:rsidRDefault="001D0092" w:rsidP="001D0092">
            <w:pPr>
              <w:rPr>
                <w:sz w:val="16"/>
                <w:szCs w:val="16"/>
              </w:rPr>
            </w:pPr>
            <w:r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97EEEA" w14:textId="69D2F587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57621" w14:textId="6BE6BFF9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191C6" w14:textId="080EF10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24534" w14:textId="53A54816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675000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5A16C" w14:textId="41364D6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675000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E9BA8" w14:textId="77B585A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63366" w14:textId="6B1395B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Сливочное масло /упаковка: 10-25 кг в заводской упаковке, по заказу клиента/; содержание жира: 82,9%, высокого качества, свежее, в хорошем состоянии. Пищевая ценность 100 г: молочный жир 82 г, белок 0,6 г, углеводы 0,6 г, 743 ккал, белок 3111 кДж. Титрованная кислотность: не более 23 или pH плазмы масла не менее 6,25 для сливочного масла типа «сладкие сливки», в заводской упаковке, ГОСТ 32261-2013 или эквивалент. 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3D9B54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E5669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5C36E" w14:textId="1C5AC1A9" w:rsidR="001D0092" w:rsidRPr="002E1CE2" w:rsidRDefault="001D0092" w:rsidP="001D0092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Яйца, 2 вида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6F8CE" w14:textId="05964CC0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39FE6" w14:textId="4C7C2658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A02B6" w14:textId="6344F1E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A6D6E3" w14:textId="523C8CB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E82FA" w14:textId="3D07518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399B9" w14:textId="5DA09DD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D0D12" w14:textId="13D8D1D7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Класс 02; Яйца, отсортированные по весу одного яйца, срок годности - 25 дней, AST 182-2012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принятыми Постановлением Комиссии Таможенного союза от 16 августа 2011 г. № 769.Остаточный срок годности не менее 90%.Поставка осуществляется не реже двух раз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об утверждении образца санитарного паспорта» от 2017 года.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1D922706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8F1A9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2B9AD6" w14:textId="61643F61" w:rsidR="001D0092" w:rsidRPr="002E1CE2" w:rsidRDefault="001D0092" w:rsidP="001D0092">
            <w:pPr>
              <w:rPr>
                <w:sz w:val="16"/>
                <w:szCs w:val="16"/>
              </w:rPr>
            </w:pPr>
            <w:r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FF7A8" w14:textId="310303AC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CC1DF" w14:textId="26E07A4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1659B0" w14:textId="2129366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67F7" w14:textId="454FE98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03CF5" w14:textId="341B87E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3F4EC1" w14:textId="489DEFA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D3474" w14:textId="3C163B5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Из чистого коровьего молока, содержание жира: 18%, кислотность: 65-100 0Т, упаковка: от 0,5 кг до 1 кг, максимум 1 кг, герметично запечатано фольгой и снабжено прозрачной одноразовой крышкой.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ГОСТ 31452-2012, стандартизирующему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соответствующем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0D058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EFE5B4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BD9AC" w14:textId="00A256CB" w:rsidR="001D0092" w:rsidRPr="002E1CE2" w:rsidRDefault="001D0092" w:rsidP="001D0092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A668F" w14:textId="21BB67C3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D7C4E" w14:textId="628C8756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67595" w14:textId="2352676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9A647" w14:textId="3D87E39B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0CC0C5" w14:textId="514B840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C0A47" w14:textId="3690DFC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proofErr w:type="spellStart"/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>Мацуни</w:t>
            </w:r>
            <w:proofErr w:type="spellEnd"/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30EEC" w14:textId="6CAFB23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proofErr w:type="spellStart"/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>Мацуни</w:t>
            </w:r>
            <w:proofErr w:type="spellEnd"/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соответствующий стандарту AST 120-2005 или эквивалентному. Изготовлен из чистого коровьего молока, густой однородный творог без отделения сыворотки и образования газов, молочно-белого или слегка кремового цвета, однородный по всей массе, содержание жира 2,5%, кислотность (90-140)°T, упаковка: 1 кг. Герметично запечатан фольгой и снабжен прозрачной одноразовой крышкой.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Постановлением Совета Евразийской экономической комиссии № 67 от 9 октября 2013 г. «О безопасности молока и молочных продуктов» (ТС 033/2013), Постановлением Комиссии Таможенного союза № 880 от 9 декабря 2011 г. «О безопасности пищевых продуктов» (ТС 021/2011), Постановлением Комиссии Таможенного союза № 881 от 9 декабря 2011 г. «Пищевые продукты с точки зрения их маркировки» (ТС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029/2012), Постановлением Комиссии Таможенного союза № Технический регламент «О безопасности упаковки» (ТС). 005/2011), принятое Постановлением № 769 от 16 августа 2011 г.Поставка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для заказов, а в случае ее неработоспособности, сбоя или иной невозможности — по электронной почте или телефону.Поставка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соблюдаться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соответствующем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793E0F5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ABF73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EF8C8D" w14:textId="6491F6C4" w:rsidR="001D0092" w:rsidRPr="002E1CE2" w:rsidRDefault="001D0092" w:rsidP="001D0092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кинза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FC022" w14:textId="664AA4E7" w:rsidR="001D0092" w:rsidRPr="001357BF" w:rsidRDefault="001D0092" w:rsidP="001D0092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ABA10" w14:textId="11A2E0E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249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0A5E5" w14:textId="494C8C4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249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910DE" w14:textId="1F5F367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49800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8E3D9" w14:textId="1DBC408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49800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9D572" w14:textId="7EDDE19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E598B" w14:textId="09192A7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Свежая, не перезрелая кинза.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284FA9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EB738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7D80D" w14:textId="01F38896" w:rsidR="001D0092" w:rsidRPr="002E1CE2" w:rsidRDefault="001D0092" w:rsidP="001D0092">
            <w:pPr>
              <w:rPr>
                <w:sz w:val="16"/>
                <w:szCs w:val="16"/>
              </w:rPr>
            </w:pPr>
            <w:r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петрушка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985C76" w14:textId="4F61DBE8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010BB" w14:textId="70989208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2EA523" w14:textId="051824A5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1E2F8" w14:textId="361DC40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D00DC" w14:textId="1FC9A94F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34000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DDAD" w14:textId="1DBA621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302F4" w14:textId="765C6EF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Свежая, не перезрелая петрушка.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пищевых продуктах с точки зрения их маркировки» (ТС ТС № 005/2011), «О безопасности упаковки» (ТС 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A697F3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E7CA7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0C791" w14:textId="790636A1" w:rsidR="001D0092" w:rsidRPr="002E1CE2" w:rsidRDefault="001D0092" w:rsidP="001D0092">
            <w:pPr>
              <w:rPr>
                <w:sz w:val="16"/>
                <w:szCs w:val="16"/>
              </w:rPr>
            </w:pPr>
            <w:r w:rsidRPr="00363AC5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Лук, зеленый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4E8A7" w14:textId="042D91C0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4CD8" w14:textId="0A03CFF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6F62D" w14:textId="5613CF9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EF1FE" w14:textId="46EDA9B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6685B" w14:textId="27B27FB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E1EB0" w14:textId="494681F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BFF2E" w14:textId="20663EC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Зеленый лук, свежий и не перезрелый. ГОСТ 16732-71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 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его невыполнения, невыполнения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не менее чем тремя транспортными средствами,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транспортными средствами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39AD31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27CAF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B60A49" w14:textId="608F9922" w:rsidR="001D0092" w:rsidRPr="002E1CE2" w:rsidRDefault="001D0092" w:rsidP="001D0092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мароль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55BA7" w14:textId="3904F25E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пучок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D3F0" w14:textId="3319557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944F7E" w14:textId="15C4242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A5C2E" w14:textId="1B11823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F2E85" w14:textId="3C7A93A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46000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88E0B" w14:textId="173B9A1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DFACA" w14:textId="5BAE358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Мароль без поражения сельскохозяйственными вредителями, со свежими листьями, в безопасной упаковке, с маркировкой и идентификацией в соответствии с техническими регламентами «О безопасности пищевых продуктов» (ТС ТС 021/2011), принятыми Постановлением Комиссии Таможенного союза от 9 декабря 2011 г. № 880, «О пищевых продуктах с точки зрения их маркировки» (ТС ТС 022/2011), принятыми Постановлением Комиссии Таможенного союза от 9 декабря 2011 г. № 881, «О пищевых продуктах с точки зрения их маркировки» (ТС ТС 005/2011), принятыми Постановлением Комиссии Таможенного союза от 16 августа 2011 г. № 769.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 Поставка осуществляется за счет поставщика по адресам, указанным в соответствующих детских садах,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лов и должна периодически подвергаться необходимой очистке,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решении.Указанный объем каждого товара является максимальным и может быть уменьшен Покупателем с учетом фактического количества детей, посещающих детский сад в течение года, при этом финансирование будет осуществляться по фактически поставленному товару.</w:t>
            </w:r>
          </w:p>
        </w:tc>
      </w:tr>
      <w:tr w:rsidR="001D0092" w:rsidRPr="00395B6E" w14:paraId="77D20A0A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15D5F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BF95" w14:textId="16BD6E87" w:rsidR="001D0092" w:rsidRPr="002E1CE2" w:rsidRDefault="001D0092" w:rsidP="001D0092">
            <w:pPr>
              <w:rPr>
                <w:sz w:val="16"/>
                <w:szCs w:val="16"/>
              </w:rPr>
            </w:pPr>
            <w:r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CD8833" w14:textId="6C88D603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EFAE6" w14:textId="5AB457B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C1262" w14:textId="0FC4E731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A28B9" w14:textId="061FBCB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02FE" w14:textId="630EA6A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4B68D" w14:textId="69707710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34306-2017.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0BF566" w14:textId="1B4BD9D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сладкие, отборного сорта, разделенные посередине на две части, диаметр не менее 6-7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34306-2017.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4108559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8267B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91879" w14:textId="20A190E3" w:rsidR="001D0092" w:rsidRPr="002E1CE2" w:rsidRDefault="001D0092" w:rsidP="001D0092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Огурец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CA0FD" w14:textId="529AFD19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F8EB3D" w14:textId="27AD1845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5817E" w14:textId="3C142CB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57BB0" w14:textId="3C0B510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02A0" w14:textId="5D51E831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FC9F58" w14:textId="50EF5F4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9F066" w14:textId="5EF53E6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Огурцы свежие, сладкие, без посторонних привкусов и запахов, неповрежденные, размером 10-15 см. Соответствуют стандарту ГОСТ 33932-2016.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Огурцы свежие, сладкие, без посторонних привкусов и запахов, без повреждений, размером 10-15 см.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8FCDAE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86834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297BD" w14:textId="42DEDECE" w:rsidR="001D0092" w:rsidRPr="002E1CE2" w:rsidRDefault="001D0092" w:rsidP="001D0092">
            <w:pPr>
              <w:rPr>
                <w:sz w:val="16"/>
                <w:szCs w:val="16"/>
              </w:rPr>
            </w:pPr>
            <w:r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Помидор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40973" w14:textId="761B000B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3B47CF" w14:textId="48A87F9C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EB188" w14:textId="0A25459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D8660" w14:textId="18C3EF8E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88CDCA" w14:textId="6F71054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40500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BB213" w14:textId="10CF6C6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B47C4" w14:textId="67A32C6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Помидоры свежие, целые, чистые, здоровые, не перезрелые, со стеблями или без них, без механических повреждений. ГОСТ 34298-2017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9AA83FB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6D2AC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EACC28A" w14:textId="257CD609" w:rsidR="001D0092" w:rsidRPr="002E1CE2" w:rsidRDefault="001D0092" w:rsidP="001D0092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Персик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FE880" w14:textId="470F9AC2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կգ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72B1A" w14:textId="070030F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D4B8D" w14:textId="619EC1B8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84886" w14:textId="542017CD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31087" w14:textId="5CB6DA5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37500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6B2D74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E2DC856" w14:textId="4EBBA5F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174058A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сладкие, сочные, разных сортов, без повреждений, разделенные пополам посередине, диаметром не менее 80-85 мм. АСТ 352-2013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надлежащим транспортным средством до 12:00. *Транспортными средствами, предназначенными для перевозки пищевых продуктов, утвержденными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транспортными средствами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</w:t>
            </w:r>
          </w:p>
          <w:p w14:paraId="2D6B550C" w14:textId="0B057DD7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DB74E1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5E6C2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C2919F" w14:textId="4D94136E" w:rsidR="001D0092" w:rsidRPr="002E1CE2" w:rsidRDefault="001D0092" w:rsidP="001D0092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слива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93F08" w14:textId="69253165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3C735" w14:textId="3D5E353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E2A07" w14:textId="4AD9746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95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F05FD" w14:textId="2C24AFE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23750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C5A4A1" w14:textId="3B1FBC8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23750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49C002" w14:textId="7C89663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57C899" w14:textId="1DD49F75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сладкие, различных сортов, среднего размера, не перезрелые. Без повреждений. AST 353-2013 или эквивалент. 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923FD6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B2D75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4BB366" w14:textId="38848D18" w:rsidR="001D0092" w:rsidRPr="002E1CE2" w:rsidRDefault="001D0092" w:rsidP="001D0092">
            <w:pPr>
              <w:rPr>
                <w:sz w:val="16"/>
                <w:szCs w:val="16"/>
              </w:rPr>
            </w:pPr>
            <w:r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мандарин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E3E59" w14:textId="336F5A64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AC48F" w14:textId="017C1AC1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36EE6" w14:textId="562E2326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70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25C4C" w14:textId="0A48021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BBB6F" w14:textId="662E1C7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9E2537D" w14:textId="61D124A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A9A4CB" w14:textId="7A8E1A7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 мандарин, группа плодов I, без повреждений, с желтой тонкой кожурой и здоровой мякотью, диаметр: 20% от общей массы: 35-50 мм, 80%: 50-70 мм, ГОСТ 4428-82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и дезинфекции.*Для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40D11C4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D2359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1D963" w14:textId="4D2581CC" w:rsidR="001D0092" w:rsidRPr="002E1CE2" w:rsidRDefault="001D0092" w:rsidP="001D0092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яблоко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D6C75" w14:textId="5260DBFA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6E89" w14:textId="4D00D7C5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B7A26" w14:textId="3FEAC5D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9F1BA" w14:textId="52D4CC2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B31F5" w14:textId="22C2904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83F1F" w14:textId="4EC8914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2A6E2A" w14:textId="17E0437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яблоки, группа I, различные сорта, без повреждений кожуры, ГОСТ 21122-75 или эквивалентный.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принятыми Постановлением Комиссии Таможенного Союза от 9 декабря 2011 г. № 881, «О безопасности упаковки» (ТС ТС 005/2011), принятыми Постановлением Комиссии Таможенного Союза от 16 августа 2011 г. № 769.Поставка этих яблок не планируется в июне-августе.Поставка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5830930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375DB0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E6C1" w14:textId="6EB9163D" w:rsidR="001D0092" w:rsidRPr="002E1CE2" w:rsidRDefault="001D0092" w:rsidP="001D0092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лимон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E4E56" w14:textId="08251249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FF303" w14:textId="3FE9775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95A7" w14:textId="00ED2BD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C0029" w14:textId="7264FDA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EEC39" w14:textId="4F50EEF1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E943EA" w14:textId="3068DFE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DF2F90" w14:textId="6812C557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 лимон, группа плодов I, без повреждений, с тонкой желтой кожурой и здоровой мякотью, диаметр: 20% от общей массы: 35-50 мм, 80%: 50-70 мм, ГОСТ 4428-82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3750015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687EE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99B5C" w14:textId="37C3B5EA" w:rsidR="001D0092" w:rsidRPr="002E1CE2" w:rsidRDefault="001D0092" w:rsidP="001D0092">
            <w:pPr>
              <w:rPr>
                <w:sz w:val="16"/>
                <w:szCs w:val="16"/>
              </w:rPr>
            </w:pPr>
            <w:r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Абрикос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A19D3" w14:textId="291AE1E2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D81CE" w14:textId="5AE42F13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9809E" w14:textId="29D153F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823DC" w14:textId="04D61439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348F6D" w14:textId="5D54DCB2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E346B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</w:p>
          <w:p w14:paraId="528DC968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</w:p>
          <w:p w14:paraId="366F4701" w14:textId="2474812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DBF80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и незрелые, среднего размера, различных сортов. Размер определяется максимальным диаметром поперечного сечения, который должен быть не менее 40-50 мм. Внешний вид: неповрежденный, хорошего качества (наличие признаков порчи, в результате которых продукт становится непригодным для употребления, не допускается), чистый, без каких-либо заметных посторонних веществ, без мест, поврежденных вредными насекомыми, без аномальной поверхностной влажности, без постороннего запаха и (или) вкуса (AST 351-2013). Безопасная упаковка, маркировка и идентификация в соответствии с Решением Комиссии Таможенного Союза № 880 от 9 декабря 2011 г. «О безопасности пищевых продуктов» (ТКТ ТУ № 021/2011), принятым Решением Комиссии Таможенного Союза № 881 от 9 декабря 2011 г. «Продукты питания с точки зрения их маркировки» (ТКТ ТУ № 022/2011), принятым Решением Комиссии Таможенного Союза № 769 от 16 августа 2011 г. Технические регламенты «О безопасности упаковки» (ТКТ ТУ № 005/2011).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</w:p>
          <w:p w14:paraId="62188989" w14:textId="77777777" w:rsidR="001D0092" w:rsidRPr="001D0092" w:rsidRDefault="001D0092" w:rsidP="001D0092">
            <w:pPr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</w:p>
          <w:p w14:paraId="6603B552" w14:textId="6261262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59EEAD3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FB4A2" w14:textId="77777777" w:rsidR="001D0092" w:rsidRPr="002C77CE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15868" w14:textId="69170FF1" w:rsidR="001D0092" w:rsidRPr="002E1CE2" w:rsidRDefault="001D0092" w:rsidP="001D0092">
            <w:pPr>
              <w:rPr>
                <w:sz w:val="16"/>
                <w:szCs w:val="16"/>
              </w:rPr>
            </w:pPr>
            <w:r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97868" w14:textId="66E17ADA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CF38A" w14:textId="68051530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7D318" w14:textId="076AF8D3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240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A1105" w14:textId="621049C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64800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BA35D" w14:textId="69FA0FC1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64800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7099E" w14:textId="7CED947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C8BC5B" w14:textId="125A8E0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Обычные и/или премиум-сорта, плоды свежие, целые, здоровые, без дефектов, не поврежденные сельскохозяйственными вредителями, без избыточной внутренней влажности, диаметр: 1,5-3,5 см, длина: 10-15 см, согласно ГОСТ 32284-2013 или эквивалентному документу.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решением Комиссии Таможенного союза от 9 декабря 2011 г. № 880, «Продукты питания с точки зрения их маркировки» (ТС ТУ № 022/2011), принятыми решением Комиссии Таможенного союза от 9 декабря 2011 г. № 881, «Продукты питания с точки зрения их маркировки» (ТС ТУ № 005/2011), принятыми решением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 июне-августе следует поставлять ранние сорта длиной не менее 10-12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сичных материалов и должна периодически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19D2CEE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940F3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D75CF" w14:textId="7CDC978E" w:rsidR="001D0092" w:rsidRPr="002E1CE2" w:rsidRDefault="001D0092" w:rsidP="001D0092">
            <w:pPr>
              <w:rPr>
                <w:sz w:val="16"/>
                <w:szCs w:val="16"/>
              </w:rPr>
            </w:pPr>
            <w:r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D3D46" w14:textId="02505059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46D50" w14:textId="334C148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26976" w14:textId="5CFB739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48DB6" w14:textId="157F2F94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D61A7" w14:textId="7E4062F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13500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7F1AD" w14:textId="5C9FFC3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1D0092">
              <w:rPr>
                <w:rFonts w:ascii="GHEA Grapalat" w:hAnsi="GHEA Grapalat" w:cs="Calibri"/>
                <w:sz w:val="10"/>
                <w:szCs w:val="10"/>
              </w:rPr>
              <w:t xml:space="preserve"> 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1D0092">
              <w:rPr>
                <w:rFonts w:ascii="GHEA Grapalat" w:hAnsi="GHEA Grapalat" w:cs="Calibri"/>
                <w:sz w:val="10"/>
                <w:szCs w:val="10"/>
              </w:rPr>
              <w:t xml:space="preserve"> 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sz w:val="10"/>
                <w:szCs w:val="10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из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моющихся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нетоксичных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материалов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должна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периодически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подвергаться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необходимой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чистке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мытью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дезинфекции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F418F" w14:textId="21E88BD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Внешний вид: корнеплоды свежие, целые, без болезней, сухие, незаражённые, без трещин и повреждений. Внутреннее строение: сочная мякоть, тёмно-красная, различных оттенков.</w:t>
            </w:r>
            <w:r w:rsidRPr="001D0092">
              <w:rPr>
                <w:rFonts w:ascii="GHEA Grapalat" w:hAnsi="GHEA Grapalat" w:cs="Calibri"/>
                <w:sz w:val="10"/>
                <w:szCs w:val="10"/>
              </w:rPr>
              <w:t xml:space="preserve"> 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Размер корнеплодов (по наибольшему поперечному диаметру) 7-10 см. Допускаются отклонения от указанных размеров и механические повреждения глубиной более 3 мм, не более 5% от общего количества. В июне-августе следует поставлять ранние сорта диаметром не менее 5-7 см. Количество почвы, прилипшей к корнеплодам, не более 1% от общего количества. ГОСТ 32285-2013 или эквивалентные показатели данного ГОСТа.</w:t>
            </w:r>
            <w:r w:rsidRPr="001D0092">
              <w:rPr>
                <w:rFonts w:ascii="GHEA Grapalat" w:hAnsi="GHEA Grapalat" w:cs="Calibri"/>
                <w:sz w:val="10"/>
                <w:szCs w:val="10"/>
              </w:rPr>
              <w:t xml:space="preserve"> 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средств поставщика в соответствующие детские сады по указанным адресам,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sz w:val="10"/>
                <w:szCs w:val="10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из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моющихся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нетоксичных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материалов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должна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периодически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подвергаться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необходимой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чистке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мытью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sz w:val="10"/>
                <w:szCs w:val="10"/>
                <w:lang w:val="hy-AM"/>
              </w:rPr>
              <w:t>дезинфекции</w:t>
            </w:r>
            <w:r w:rsidRPr="001D0092">
              <w:rPr>
                <w:rFonts w:ascii="GHEA Grapalat" w:hAnsi="GHEA Grapalat" w:cs="Calibri"/>
                <w:sz w:val="10"/>
                <w:szCs w:val="10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14BA9D5E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834D8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F01827" w14:textId="1907A607" w:rsidR="001D0092" w:rsidRPr="002E1CE2" w:rsidRDefault="001D0092" w:rsidP="001D0092">
            <w:pPr>
              <w:rPr>
                <w:sz w:val="16"/>
                <w:szCs w:val="16"/>
              </w:rPr>
            </w:pPr>
            <w:r w:rsidRPr="003B3442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перец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B4B83" w14:textId="1D60A883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CB508" w14:textId="2E0B3EB6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9E8F1" w14:textId="235D152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145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9A5B1E" w14:textId="5A6AE3FB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36250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64127" w14:textId="432D98B3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36250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E31F0" w14:textId="5D5E5F75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E8393" w14:textId="333E0C8E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Сладкий / зеленый /, узкий диаметр не менее 60-70 мм, без повреждений. Отборный или обычный тип.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89183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D638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E0F97" w14:textId="23D31CAF" w:rsidR="001D0092" w:rsidRPr="002E1CE2" w:rsidRDefault="001D0092" w:rsidP="001D0092">
            <w:pPr>
              <w:rPr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4"/>
                <w:szCs w:val="14"/>
              </w:rPr>
              <w:t>капчка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8E740" w14:textId="0BEA1237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6275" w14:textId="2B35550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0509" w14:textId="5E9E231B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FFEA4" w14:textId="1ABA2D4C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8A149" w14:textId="096444E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040D6" w14:textId="55300F7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45159" w14:textId="03C9299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Свежий, без внешних повреждений. ГОСТ 31822-2012 или эквивалент. Диаметр 3-5 см, длина 15-20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принятыми Постановлением Комиссии Таможенного Союза от 9 декабря 2011 г. № 881, «О пищевых продуктах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00E09E4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61EA1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81CD99" w14:textId="22491CD1" w:rsidR="001D0092" w:rsidRPr="002E1CE2" w:rsidRDefault="001D0092" w:rsidP="001D0092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92884" w14:textId="271BD776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4A2A" w14:textId="7935A98E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DEA8C" w14:textId="6E12477D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80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BED06" w14:textId="0C5507B0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0FC3C" w14:textId="753EA0F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12000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969C8" w14:textId="382B268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31821-2012.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BEB48" w14:textId="76E02EB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 баклажаны, без повреждений, размером 15-20 см.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31821-2012.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одного раза в неделю.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«О порядке выдачи санитарного паспорта для транспортных средств, перевозящих пищевые продукты, и утверждении образца санитарного паспорта» от 2017 года. При перевозке пищевых продуктов транспортным средством должны соблюдаться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838C55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E367C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9D17E7" w14:textId="4D5AFD89" w:rsidR="001D0092" w:rsidRPr="002E1CE2" w:rsidRDefault="001D0092" w:rsidP="001D0092">
            <w:pPr>
              <w:rPr>
                <w:sz w:val="16"/>
                <w:szCs w:val="16"/>
              </w:rPr>
            </w:pPr>
            <w:r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ABF1F" w14:textId="24D5F8AB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731009" w14:textId="07D63B3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AE1D8" w14:textId="61BC4BC3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6D443" w14:textId="70C0EA4E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3A0268" w14:textId="281FA21F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B1131" w14:textId="0A31275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4F7498" w14:textId="30B385B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здоровые листья, безопасные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Свежие, здоровые листья, безопасные – в соответствии с санитарно-эпидемиологическими нормами и правилами № 2-III-4,9-01-2003 (российский закон «Сан-Пин» 2,3,2-1078-01) и статьей 9 Закона Республики Армения «О безопасности пищевых продуктов». Защитная упаковка, маркировка и идентификация – в соответствии с Постановлением Комиссии Таможенного Союза № 880 от 9 декабря 2011 г. «О безопасности пищевых продуктов» (ТКТ ТС 021/2011), Постановлением Комиссии Таможенного Союза № 881 от 9 декабря 2011 г. «О пищевых продуктах с точки зрения их маркировки» (ТКТ ТС 022/2011), Постановлением Комиссии Таможенного Союза № 769 от 16 августа 2011 г. «О безопасности упаковки» (ТКТ ТС 005/2011) и техническими регламентами.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Конкретный день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сбоя или иной невозможности –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пищевых продуктов, указанных в данном решении.Указанный объем каждого вида продукции является максимальным и может быть уменьшен Покупателем с учетом фактического количества детей, посещающих детский сад в течение года. Финансирование будет осуществляться на основе фактически поставленной продукции.</w:t>
            </w:r>
          </w:p>
        </w:tc>
      </w:tr>
      <w:tr w:rsidR="001D0092" w:rsidRPr="00395B6E" w14:paraId="75AEBF0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8219C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2E0037" w14:textId="1842C492" w:rsidR="001D0092" w:rsidRPr="002E1CE2" w:rsidRDefault="001D0092" w:rsidP="001D0092">
            <w:pPr>
              <w:rPr>
                <w:sz w:val="16"/>
                <w:szCs w:val="16"/>
              </w:rPr>
            </w:pPr>
            <w:r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B0DB5" w14:textId="14CFDA61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9966B" w14:textId="4120BE5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C7385" w14:textId="6E381C8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87754" w14:textId="2BF5B06B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6800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26AC55" w14:textId="731AF80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6800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DF20D" w14:textId="489B519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BA6E8" w14:textId="0EC5A520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Свежие, без внешних повреждений, вес 3-6 кг.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Согласно стандарту ГОСТ 7975-2013.Безопасная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«О безопасности упаковки» (ТС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Тыква не заказывается с 1 мая по 1 сентября.Доставка осуществляется за счет Поставщика по адресам, указанным в соответствующих детских садах,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нетоксичных материалов и должна периодически подвергаться необходимой чистке, мытью и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582F22B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E2C0CA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AD209" w14:textId="2B1BC963" w:rsidR="001D0092" w:rsidRPr="002E1CE2" w:rsidRDefault="001D0092" w:rsidP="001D0092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Овсяное печенье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87625" w14:textId="6EC043AB" w:rsidR="001D0092" w:rsidRPr="001357BF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918DE" w14:textId="58FCA65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BFC06" w14:textId="1EDE055A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06A4A" w14:textId="3BAD9922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90000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A793D" w14:textId="47C9E8D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90000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58D296F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59A09A1" w14:textId="037B625E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A61CECE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Изготовлено из овсяной муки. Влажность: от 3% до 10%, содержание сахара: от 20% до 27%, содержание жира: от 3% до 30%. Упаковка: картонные коробки весом до 5 кг с соответствующей маркировкой.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24901-14. Упаковка должна быть помечена как «предназначена для детского сада, а не для продажи».Безопасная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«О пищевых продуктах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(ТС ТС 005/2011) и техническим регламентам.Поставка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517031B1" w14:textId="054786B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7E9B10A3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5401BA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D31356" w14:textId="60287A03" w:rsidR="001D0092" w:rsidRPr="002E1CE2" w:rsidRDefault="001D0092" w:rsidP="001D0092">
            <w:pPr>
              <w:rPr>
                <w:sz w:val="16"/>
                <w:szCs w:val="16"/>
              </w:rPr>
            </w:pPr>
            <w:r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Изюм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9B11F" w14:textId="169AC4EC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CB4CD" w14:textId="273D59C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0DB57" w14:textId="7A5A9EF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B5B4A" w14:textId="236E2E9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A190C" w14:textId="2784C7C8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30000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DFC23F" w14:textId="5D2C771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72B990C" w14:textId="7A44734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Упаковка: до 1 кг. Виноград выращен на заводе, без косточек, хранится при температуре от 5°C до 25°C с влажностью не более 70%. Упаковка: в пищевой полиэтиленовый пакет с соответствующей маркировкой. ГОСТ 6882-88 или аналогичный.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ТК № 021/2011), принятыми решением Комиссии Таможенного союза от 9 декабря 2011 г. № 880, «Продукты питания с точки зрения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решением Совета Евразийской экономической комиссии от 20 июля 2012 г. № 58, «О безопасности упаковки» (ТС ТК 005/2011), принятыми решением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путем предварительного (не ранее чем за 3 рабочих дня) оформления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Доставка осуществляется за счет поставщика по указанным адресам соответствующих детских садов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3DFA8EC5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A2EA9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CBD2B" w14:textId="50F5D8D2" w:rsidR="001D0092" w:rsidRPr="002E1CE2" w:rsidRDefault="001D0092" w:rsidP="001D0092">
            <w:pPr>
              <w:rPr>
                <w:sz w:val="16"/>
                <w:szCs w:val="16"/>
              </w:rPr>
            </w:pPr>
            <w:r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Сушеные абрикосы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2082A" w14:textId="5B4EE58A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02286" w14:textId="5B2DCC82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64D8" w14:textId="5D3F87DF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CE771B" w14:textId="3299ED99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45000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C08F8" w14:textId="75BA2097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45000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0FAD8" w14:textId="3073FDE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407C4" w14:textId="5FAE37F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Сушеные абрикосы, чернослив, сушеные груши, сушеные персики и сушеная вишня. Произведено на заводе, хранится при температуре от 5°C до 25°C с влажностью не более 70%. ГОСТ 28501-90 или аналогичный. Упаковка: в пищевой полиэтиленовый пакет с соответствующей маркировкой, максимум 5 кг. Вид сухофруктов: по выбору и согласованию с покупателем. Упаковка должна быть помечена как «предназначено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должны соответствовать Постановлению Комиссии Таможенного Союза от 9 декабря 2011 г. № 880 «О безопасности пищевых продуктов» (ТС ТС 021/2011), Постановлению Комиссии Таможенного Союза от 9 декабря 2011 г. № 881 «Продукты питания с точки зрения их маркировки» (ТС ТС 022/2011), Постановлению Совета Евразийской экономической комиссии от 20 июля 2012 г. № 58 «Требования к безопасности пищевых добавок, ароматизаторов и технологических вспомогательных веществ» (ТС ТС 029/2012), Постановлению Комиссии Таможенного Союза от 16 августа 2011 г. № 769 «О безопасности упаковки» («О») (ТС ТС 005/2011) техническим регламентам.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347FF0F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E79E" w14:textId="7777777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19803F" w14:textId="494BD4D9" w:rsidR="001D0092" w:rsidRPr="002E1CE2" w:rsidRDefault="001D0092" w:rsidP="001D0092">
            <w:pPr>
              <w:rPr>
                <w:sz w:val="16"/>
                <w:szCs w:val="16"/>
              </w:rPr>
            </w:pPr>
            <w:r w:rsidRPr="004B6FC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какао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9E7A5" w14:textId="3D588404" w:rsidR="001D0092" w:rsidRPr="00B138F3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A153" w14:textId="75AD3C0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1B4B5" w14:textId="14110C74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E6F80" w14:textId="388B1F45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9600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862FC" w14:textId="1C25C7A2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9600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FA1D16" w14:textId="65EFA7D1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3AB008" w14:textId="3592CA8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Светло-коричневый до темно-коричневого порошок, без серых следов, без постороннего вкуса и запаха, пищевая и энергетическая ценность на 100 грамм: 27,3 грамма, жиры: 10,0 грамма, углеводы: 12,2 грамма, витамин РПП 1,8 мг, витамин В1 0,1 мг, витамин В2 0,2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мг, Na 13 мг, K 1509 мг, Ca 128 мг, Mg 425 мг, P655 мг. Энергетическая ценность 289 ккал. Хранить в сухом и прохладном месте при температуре воздуха 18+3°C и относительной влажности не более 75%. Безопасность: соответствует гигиеническим нормам № 2-III-4.9-01-2010, маркировка: статья 8 Закона РА «О безопасности пищевых продуктов». Остаточный срок годности не менее 80%. ГОСТ 108-76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«Продукты питания с точки зрения их маркировки» (ТС ТУ № 022/2011), принятыми Постановлением Комиссии Таможенного союза от 9 декабря 2011 г. № 881, «Продукты питания с точки зрения их маркировки» (ТС ТУ № 005/2011), «О безопасности упаковки» (ТС ТУ № 005/2011), принятыми Постановлением Комиссии Таможенного союза от 16 августа 2011 г. № 769.Поставка осуществляется не реже двух раз в месяц. Конкретная дата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почте, обычной почте или телефону.Поставка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1D6B05F9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90EC6" w14:textId="44738DB9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186213" w14:textId="6AC5C79B" w:rsidR="001D0092" w:rsidRPr="002E1CE2" w:rsidRDefault="001D0092" w:rsidP="001D0092">
            <w:pPr>
              <w:rPr>
                <w:sz w:val="16"/>
                <w:szCs w:val="16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Соль, пищевая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749D1" w14:textId="6BD2D301" w:rsid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7CBBD" w14:textId="6DBC5C37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2FF264" w14:textId="75682379" w:rsidR="001D0092" w:rsidRPr="00887157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40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2D347" w14:textId="4242490E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0250" w14:textId="149A2F5A" w:rsidR="001D0092" w:rsidRPr="00B95E5D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098C7A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7605A7C0" w14:textId="355EE7A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45CFF65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Мелкая поваренная соль, йодированная; «Пищевая соль высшего и сверхвысокого качества, белая, кристаллическая, сыпучий материал, не допускается наличие посторонних механических примесей, массовая доля влаги - не более 0,1% для сверхвысококачественной соли и не более 0,7% для высококачественной, упаковка - заводская, вес - 1 килограмм. АСТ 239-2005 или эквивалент.</w:t>
            </w:r>
          </w:p>
          <w:p w14:paraId="52017825" w14:textId="1EBE929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Безопасность, маркировка и упаковка: пищевые продукты должны проходить оценку соответствия в соответствии с Техническими регламентами Таможенного союза «О безопасности пищевых продуктов» (ТС 021/2011), утвержденными Постановлением Комиссии Таможенного союза № 880 от 9 декабря 2011 г., «О маркировке пищевых продуктов» (ТС 022/2011), утвержденными Постановлением Комиссии Таможенного союза № 881 от 9 декабря 2011 г., «О безопасности упаковки» (ТС 005/2011), утвержденными Постановлением Комиссии Таможенного союза № 769 от 16 августа». 2011 г., и отмечен единым знаком обращения на территории Евразийского экономического союза.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двух раз в месяц.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телефону.Поставка осуществляется за счет Поставщика в соответствующие детские сады до 12:00, *средством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г.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а)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 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для фактически поставленной продукции.</w:t>
            </w:r>
          </w:p>
        </w:tc>
      </w:tr>
      <w:tr w:rsidR="001D0092" w:rsidRPr="00395B6E" w14:paraId="4905F1B1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3A7F0" w14:textId="7FAFDBD2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DE7476" w14:textId="270627C6" w:rsidR="001D0092" w:rsidRPr="002E1CE2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Пищевая сода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69748" w14:textId="1CDF10CE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65269" w14:textId="685C2D75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47B42" w14:textId="0BDFC743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96939" w14:textId="51E1E534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665CF" w14:textId="6EE9A788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2500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C6F37" w14:textId="122148D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399F3" w14:textId="5E29A79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Мелкодисперсная, белая, ароматизирующая добавка, используемая в пищевых продуктах. В заводской упаковке, картонной коробке – 1 кг; в соответствии с действующими нормами и стандартами Республики Армения ГОСТ 2156-76 или эквивалентными.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в части их маркировки» (ТС ТС № 022/2011), «О безопасности упаковки» (ТС ТС 005/2011), принятыми Постановлением Комиссии Таможенного Союза от 16 августа 2011 г. № 769.Поставка осуществляется не реже двух раз в месяц.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дезинфекции.*Для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72BADC27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5FB28" w14:textId="0DBCAB40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0D791" w14:textId="0EB2C17F" w:rsidR="001D0092" w:rsidRPr="002E1CE2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AABB1" w14:textId="3F215F7B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99339" w14:textId="184FDB18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2.5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1B717" w14:textId="4FAC10AA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2.5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9CED6" w14:textId="31F66BF7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6750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0CDA5" w14:textId="5EBAE7E4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6750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5E0DFB" w14:textId="5847EA7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4B2443" w14:textId="6672B9E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Сладкие /красные/, узкий диаметр не менее 60-70 мм, без повреждений. Отборного или обычного типа.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Согласно стандарту ГОСТ 34325-2017.Безопасная упаковка, маркировка и идентификация в соответствии с техническими регламентами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пищевых продуктах с точки зрения их маркировки» (ТС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Поставка осуществляется не реже одного раза в неделю. Конкретный день доставки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телефону.Доставка осуществляется за счет Поставщика в соответствующие детские сады по указанным адресам до 12:00, соответствующим видом транспорта, *видом транспорта,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4A6413A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7B6BD" w14:textId="46FFAEE5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F6A1F56" w14:textId="2C15FE4A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12CAA" w14:textId="2DE997D9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5B4A80" w14:textId="2FA6BC0E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45FB0C" w14:textId="6F1D31C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20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CE06F" w14:textId="5B4FBDFE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B03CD" w14:textId="1E0635F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DA484" w14:textId="0B96FBEA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2D3C04" w14:textId="22B7018D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Высокосортная мука, цельнозерновая пшеничная или ржаная мука /упаковка: максимум 5 и 10 кг, по заказу/. Типичная пшеничная мука, без посторонних привкусов и запахов, цвет муки белый или белый с кремовым оттенком, заводская упаковка с соответствующей маркировкой.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Безопасность, маркировка и упаковка: пищевые продукты должны пройти оценку соответствия в соответствии с Техническими регламентами Таможенного Союза, утвержденными Решением Комиссии Таможенного Союза № 880 от 9 декабря 2011 г. (ТС 021/2011), Решением Комиссии Таможенного Союза № 881 от 9 декабря 2011 г. (ТС 022/2011), Решением Комиссии Таможенного Союза № 769 от 16 августа 2011 г. (ТС 005/2011), и быть маркированы единым знаком обращения на территории Евразийского экономического союза. На упаковке должна быть маркировка «предназначено для детского сада, а не для продажи». Доставка осуществляется не реже одного раза в неделю. Срок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его отсутствия, отсутствия или иной невозможности –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чных материалов и должна периодически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5B684B0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3FD2F" w14:textId="51662EF4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4E165" w14:textId="5812193F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7BA21" w14:textId="5CBDF817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C670B" w14:textId="3E162BAA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9EFC8" w14:textId="5AB6A72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09CE1" w14:textId="12884394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F39AE" w14:textId="4750B78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150000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4AF2A" w14:textId="6B9EE8DC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0A7E9" w14:textId="18A12E57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Упаковка: вес: в бутылках объемом 0,9-1 литр /без учета веса тары/. ГОСТ 1129-2013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Защитная упаковка, маркировка и идентификация в соответствии с техническими регламентами «О безопасности нефтепродуктов» (ТС ТК № 024/2011), принятыми решением Комиссии Таможенного союза от 9 декабря 2011 г. № 883, «Продукты питания в части их маркировки» (ТС ТК № 022/2011), принятыми решением Комиссии Таможенного союза от 9 декабря 2011 г. № 881, «Требования к безопасности пищевых добавок, ароматизаторов и технологических вспомогательных средств» (ТС ТК 029/2012), утвержденными решением Совета Евразийской экономической комиссии от 20 июля 2012 г. № 58, «О безопасности пищевых добавок, ароматизаторов и технологических вспомогательных средств» (ТС ТК 005/2011), принятыми решением Комиссии Таможенного союза от 16 августа 2011 г. № 58.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как минимум соответствующим транспортным средством, *соответствующим 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а)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б)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6BAD1D6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D351F" w14:textId="7FFB7DF4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BB04A" w14:textId="6BD9A960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6F268" w14:textId="784D7861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E4C5C" w14:textId="2A619F8A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57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43153" w14:textId="6A958293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57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1712" w14:textId="368FBCA4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A2BFD2" w14:textId="3A9BFCC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57000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8A33" w14:textId="330626F6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36EC3" w14:textId="6E1A315E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Томатная паста /упаковка: максимум 1,1 кг/; В высококачественной или первой стеклянной таре срок годности должен быть указан тиснением (в случае бумажной — цветной печатью). ГОСТ 3343-89 или эквивалент. Безопасная упаковка, маркировка и идентификация должны соответствовать техническим регламентам «О безопасности пищевых продуктов» (ТС ТК № 021/2011), принятым Постановлением Комиссии Таможенного Союза от 9 декабря 2011 г. № 880, «Продукты питания с точки зрения их маркировки» (ТС ТК № 022/2011), принятым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 Постановлением Совета Евразийской экономической комиссии от 20 июля 2012 г. № 58, «О безопасности упаковки» (ТС ТК 005/2011), принятым Постановлением Комиссии Таможенного Союза от 16 августа 2011 г. № 769. На упаковке должна быть маркировка «предназначено для детского сада, а не для продажи». Поставка осуществляется не реже одного раза в неделю. Конкретный день поставки определяется Покупателем посредством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1FB3941F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4F090F" w14:textId="3EEE4C04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21B6747" w14:textId="7B2BBB56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5FF1D" w14:textId="384A4486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8B9B9" w14:textId="2C3BCBB9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9E544" w14:textId="5210B7CF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D620F" w14:textId="4CDCFD19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36000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792C5" w14:textId="291BD788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36000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3BBEEB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7EC667AE" w14:textId="1F181BC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A2F71A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Консервированный зеленый горошек: упакован в тару весом не более 650-1000 грамм. Чистый, с характерным вкусом и ароматом зеленого горошка, хорошо приготовленный, мягкий, без постороннего привкуса и запаха, с крупными зернами, без осадка, в стеклянной таре. Срок годности указан татуировкой. ГОСТ 15842-90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</w:p>
          <w:p w14:paraId="1C846F6E" w14:textId="22EE8A7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30506B2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4635D7" w14:textId="75CD29BF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C4501" w14:textId="4F348A3B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Консервированная сладкая кукуруза (без жидкости)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037A3" w14:textId="1A874A28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36738" w14:textId="1E0F33C6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38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BA4AF" w14:textId="26391289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38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9C982" w14:textId="7DAC9260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64600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A44457" w14:textId="0622F3D8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64600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E755A" w14:textId="2EF2DF9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8DCEE" w14:textId="083ACD94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Консервированный, желтый. Упакован максимум в 650-1000 грамм. Чистый, с характерным кукурузным вкусом и запахом, хорошо приготовленный, мягкий, без постороннего привкуса и запаха, крупные зерна, без осадка, в стеклянной таре. Срок годности указан татуировкой. ГОСТ 15842-90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 и маркировка в соответствии с Постановлением Комиссии Таможенного Союза № 874 от 9 декабря 2011 г. «О безопасности зерна» (ТС Таможенного Союза № 015/2011), Постановлением Комиссии Таможенного Союза № 880 от 9 декабря 2011 г. «О безопасности пищевых продуктов» (ТС Таможенного Союза № 021/2011), Постановлением Комиссии Таможенного Союза № 881 от 9 декабря 2011 г. «Продукты питания с точки зрения их маркировки» (ТС Таможенного Союза № 022/2011), Постановлением Совета Евразийской экономической комиссии № 58 от 20 июля 2012 г. «Требования к безопасности пищевых добавок, ароматизаторов и технологических вспомогательных веществ» (ТС Таможенного Союза № 029/2012), Постановлением Комиссии Таможенного Союза № 880 от 9 декабря 2011 г. Техническим регламентом. «О безопасности упаковки» (ТМ ТС 005/2011), принятый постановлением № 769 от 16. Упаковка должна быть помечена как «предназначена для детского сада, а не для продажи».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поставки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утверждении образца санитарного паспорта». При транспортировке пищевых продуктов транспортными средствами необходимо обеспечить соблюдение следующих условий: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пищевых продуктов,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продукта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поставленному продукту.</w:t>
            </w:r>
          </w:p>
        </w:tc>
      </w:tr>
      <w:tr w:rsidR="001D0092" w:rsidRPr="00395B6E" w14:paraId="301B7412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AB492" w14:textId="33A3A1B0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55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E07E0" w14:textId="1C130293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0F71C" w14:textId="258326DB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F4EC1B" w14:textId="18D99779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26FC0" w14:textId="5CD09B00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525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55C51C" w14:textId="5DEA95EA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315000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78B07" w14:textId="32F3F950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315000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1D6CCC" w14:textId="5A6F0D08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3C579" w14:textId="758F3AFF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Пастеризованное цельное коровье молоко с содержанием жира 0-2,5%, кислотностью не более 21Т, в стеклянной таре ГОСТ 13277-79 или аналогичной.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молока и молочных продуктов» (ТС 033/2013), принятыми Постановлением Совета Евразийской экономической комиссии от 9 октября 2013 г. № 67, «О безопасности пищевых продуктов» (ТС 021/2011), принятыми Постановлением Комиссии Таможенного союза от 9 декабря 2011 г. № 880, «О пищевых продуктах с точки зрения их маркировки» (ТС 022/2011), принятыми Постановлением Комиссии Таможенного союза от 9 декабря 2011 г. № 881, «О безопасности упаковки» (ТС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не реже двух раз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2384F27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40AA76" w14:textId="43B81C25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83520" w14:textId="34385A96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AF8AC" w14:textId="5DFA6AD4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2B57B" w14:textId="07E44B0C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8DEBD" w14:textId="46BB4281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250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5D532" w14:textId="42705E71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70C585" w14:textId="24DA1546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175000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563770" w14:textId="39A19659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F999F66" w14:textId="65E76AE3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Желтовато-зеленый /не хаки, не очень спелый/ группа плодоношения II (не менее 15-20 см), ГОСТ Р 51603-2000 или эквивалент.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ТС № 021/2011), принятыми Постановлением Комиссии Таможенного Союза от 9 декабря 2011 г. № 880, «О пищевых продуктах с точки зрения их маркировки» (ТС ТС № 022/2011), «О безопасности упаковки» (ТС ТС 005/2011), принятыми Постановлением Комиссии Таможенного Союза от 16 августа 2011 г. № 769.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одного раза в неделю. Конкретная дата доставки определяется Покупателем посредством предварительного заказа (не ранее чем за 3 рабочих дня)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в соответствующие детские сады по указанным адресам до 12:00, надлежащим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насекомых,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ически подвергаться необходимой чистке, мытью и дезинфекции.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*Для видов продуктов питания, указанных в данном решении.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01085DCC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73E23" w14:textId="28E15E9D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79C4F" w14:textId="74C76BAE" w:rsidR="001D0092" w:rsidRPr="00B4566E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44323" w14:textId="5A2C1DED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коробка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077A6" w14:textId="038DD3E2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0.5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ADE4A" w14:textId="500E9EF0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0.5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EA58F" w14:textId="4431CABB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22F46" w14:textId="0D17DD73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en-US"/>
              </w:rPr>
              <w:t>50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5F7C" w14:textId="4A7C34DE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. *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Для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видов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продуктов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питания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данном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решении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.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объем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каждого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вида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продукции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является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максимальным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он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57BD5D" w14:textId="6282FC7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Высушенные лавровые листья, массовая доля влаги в листе не более 12%, ГОСТ 17594-81. Безопасная упаковка и маркировка в соответствии с техническими регламентами «О безопасности пищевых продуктов» (ТС ТК № 021/2011), принятыми Постановлением Комиссии Таможенного Союза от 9 декабря 2011 г. № 880, «Продукты питания с точки зрения их маркировки» (ТС ТК 022/2011), принятыми Постановлением Комиссии Таможенного Союза от 9 декабря 2011 г. № 881, «Требования к безопасности пищевых добавок, ароматизаторов и технологических вспомогательных веществ» (ТС ТК 029/2012), утвержденными Постановлением Совета Евразийской экономической комиссии от 20 июля 2012 г. № 58, «О безопасности упаковки» (ТС ТК 005/2011), принятыми Постановлением Комиссии Таможенного Союза от 16 августа 2011 г. № 769. Доставка осуществляется не реже одного раза в неделю. Конкретный день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по другим причинам — по электронной почте или телефону. На упаковке должна быть маркировка «предназначено для детского сада, а не для продажи». Доставка осуществляется за счет поставщика в соответствующие детские сады по указанным адресам до 12:00, соответствующим транспортным средством, *транспортным средством, предназначенным для перевозки пищевых продуктов, утвержденным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транспортным средством должны быть обеспечены следующие условия: 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. *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Для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видов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продуктов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питания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данном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решении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.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Указанный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объем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каждого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вида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продукции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является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максимальным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он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1D0092" w:rsidRPr="00395B6E" w14:paraId="5C31DB98" w14:textId="77777777" w:rsidTr="009B39CD">
        <w:trPr>
          <w:gridAfter w:val="2"/>
          <w:wAfter w:w="20" w:type="dxa"/>
          <w:trHeight w:val="182"/>
          <w:jc w:val="center"/>
        </w:trPr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CDDB9" w14:textId="45ED6C50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2DC58" w14:textId="217AE17B" w:rsidR="001D0092" w:rsidRPr="0094449F" w:rsidRDefault="001D0092" w:rsidP="001D0092">
            <w:pP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4"/>
                <w:szCs w:val="14"/>
                <w:lang w:eastAsia="hy-AM"/>
              </w:rPr>
              <w:t>ваниль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C0983" w14:textId="6984FD6A" w:rsid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5D5DC" w14:textId="679745BD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0,1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A28A6" w14:textId="315B5002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0,1</w:t>
            </w:r>
          </w:p>
        </w:tc>
        <w:tc>
          <w:tcPr>
            <w:tcW w:w="12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625F8" w14:textId="1719293B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B87BE" w14:textId="3B4F815E" w:rsidR="001D0092" w:rsidRDefault="001D0092" w:rsidP="001D0092">
            <w:pPr>
              <w:tabs>
                <w:tab w:val="left" w:pos="1248"/>
              </w:tabs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  <w:lang w:val="hy-AM"/>
              </w:rPr>
              <w:t>1000</w:t>
            </w:r>
          </w:p>
        </w:tc>
        <w:tc>
          <w:tcPr>
            <w:tcW w:w="20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4F35B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Ароматическая добавка для использования в печенье. Крупногабаритная, в упаковках по 5 г, заводского производства и упаковки. ГОСТ 16599-71 или эквивалент.</w:t>
            </w:r>
          </w:p>
          <w:p w14:paraId="4AF8A135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</w:t>
            </w:r>
          </w:p>
          <w:p w14:paraId="17135D0B" w14:textId="3F4D3C1B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  <w:tc>
          <w:tcPr>
            <w:tcW w:w="19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B897D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Ароматическая добавка для использования в печенье. Крупногабаритная, в упаковках по 5 г, заводского производства и упаковки. ГОСТ 16599-71 или эквивалент.</w:t>
            </w:r>
          </w:p>
          <w:p w14:paraId="797665B6" w14:textId="77777777" w:rsidR="001D0092" w:rsidRPr="001D0092" w:rsidRDefault="001D0092" w:rsidP="001D0092">
            <w:pPr>
              <w:jc w:val="both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Безопасная упаковка, маркировка и идентификация в соответствии с техническими регламентами «О безопасности пищевых продуктов» (ТС ТУ № 021/2011), принятыми Постановлением Комиссии Таможенного Союза от 9 декабря 2011 г. № 880, «О пищевых продуктах с точки зрения их маркировки» (ТС ТУ № 022/2011), «О безопасности упаковки» (ТС ТУ № 005/2011), принятыми Постановлением Комиссии Таможенного Союза от 16 августа 2011 г. № 769.</w:t>
            </w:r>
          </w:p>
          <w:p w14:paraId="5CE51A61" w14:textId="4E28E722" w:rsidR="001D0092" w:rsidRPr="001D0092" w:rsidRDefault="001D0092" w:rsidP="001D0092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</w:pP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Поставка осуществляется не реже двух раз в месяц. Конкретная дата доставки определяется Покупателем путем предварительного (не ранее чем за 3 рабочих дня) заказа через единую электронную платформу заказов, а в случае ее неработоспособности, неисправности или иной невозможности — по электронной почте или телефону.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Доставка осуществляется за счет Поставщика по адресам, указанным в соответствующих детских садах, до 12:00. *Средствами транспорта, предназначенного для перевозки пищевых продуктов, утвержденного Приказом № 85-Н Главы Государственной службы безопасности пищевых продуктов Министерства сельского хозяйства Республики Армения от 2017 года «О порядке выдачи санитарного паспорта для транспортных средств, перевозящих пищевые продукты, и об утверждении образца санитарного паспорта». При перевозке пищевых продуктов средствами транспорта должны быть обеспечены следующие условия: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</w:rPr>
              <w:t xml:space="preserve"> 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а. конструкция грузовых отсеков и контейнеров транспортных средств должна быть защищена от загрязнения, проникновения животных, включая грызунов и насекомых; б. Внутренняя поверхность грузовых отсеков и контейнеров транспортных средств должна быть изготовлена </w:t>
            </w:r>
            <w:r w:rsidRPr="001D0092">
              <w:rPr>
                <w:rFonts w:ascii="Cambria Math" w:hAnsi="Cambria Math" w:cs="Cambria Math"/>
                <w:color w:val="000000"/>
                <w:sz w:val="10"/>
                <w:szCs w:val="10"/>
                <w:shd w:val="clear" w:color="auto" w:fill="FFFFFF"/>
                <w:lang w:val="hy-AM"/>
              </w:rPr>
              <w:t>​​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из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моющихся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нетоксичных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материалов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должна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периодически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подвергаться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необходимой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чистке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,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мытью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 xml:space="preserve"> </w:t>
            </w:r>
            <w:r w:rsidRPr="001D0092">
              <w:rPr>
                <w:rFonts w:ascii="GHEA Grapalat" w:hAnsi="GHEA Grapalat" w:cs="GHEA Grapalat"/>
                <w:color w:val="000000"/>
                <w:sz w:val="10"/>
                <w:szCs w:val="10"/>
                <w:shd w:val="clear" w:color="auto" w:fill="FFFFFF"/>
                <w:lang w:val="hy-AM"/>
              </w:rPr>
              <w:t>дезинфекции</w:t>
            </w:r>
            <w:r w:rsidRPr="001D0092">
              <w:rPr>
                <w:rFonts w:ascii="GHEA Grapalat" w:hAnsi="GHEA Grapalat" w:cs="Sylfaen"/>
                <w:color w:val="000000"/>
                <w:sz w:val="10"/>
                <w:szCs w:val="10"/>
                <w:shd w:val="clear" w:color="auto" w:fill="FFFFFF"/>
                <w:lang w:val="hy-AM"/>
              </w:rPr>
              <w:t>.*Для видов продуктов питания, указанных в данном решении.Указанный объем каждого вида продукции является максимальным, он может быть уменьшен Покупателем с учетом фактического количества детей, посещающих детский сад в течение года, и финансирование будет осуществляться по фактически поставленной продукции.</w:t>
            </w:r>
          </w:p>
        </w:tc>
      </w:tr>
      <w:tr w:rsidR="002D0BF6" w:rsidRPr="00395B6E" w14:paraId="383D1101" w14:textId="77777777" w:rsidTr="009B39CD">
        <w:trPr>
          <w:gridAfter w:val="2"/>
          <w:wAfter w:w="20" w:type="dxa"/>
          <w:trHeight w:val="169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2B4CB15D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57902D84" w14:textId="77777777" w:rsidTr="009B39CD">
        <w:trPr>
          <w:gridAfter w:val="2"/>
          <w:wAfter w:w="20" w:type="dxa"/>
          <w:trHeight w:val="137"/>
          <w:jc w:val="center"/>
        </w:trPr>
        <w:tc>
          <w:tcPr>
            <w:tcW w:w="413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23380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716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E6AB3" w14:textId="77777777" w:rsidR="002D0BF6" w:rsidRPr="00395B6E" w:rsidRDefault="0044586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4458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45861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14:paraId="1551CD2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96"/>
          <w:jc w:val="center"/>
        </w:trPr>
        <w:tc>
          <w:tcPr>
            <w:tcW w:w="11297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12F0EA6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1F5AC4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74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7F248" w14:textId="77777777"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554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356BF4C" w14:textId="22B8F41B" w:rsidR="002D0BF6" w:rsidRPr="00445861" w:rsidRDefault="001D0092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240682"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2D0BF6" w:rsidRPr="00395B6E" w14:paraId="24925DC2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64"/>
          <w:jc w:val="center"/>
        </w:trPr>
        <w:tc>
          <w:tcPr>
            <w:tcW w:w="602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F5903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6C8E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5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5B5F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9CCBB6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92"/>
          <w:jc w:val="center"/>
        </w:trPr>
        <w:tc>
          <w:tcPr>
            <w:tcW w:w="6020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3A895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70C15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55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7650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B363979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FE840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D9EA4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BC6AF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1D788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5238B04B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47"/>
          <w:jc w:val="center"/>
        </w:trPr>
        <w:tc>
          <w:tcPr>
            <w:tcW w:w="6020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7BDB9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62D70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9E340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FE59E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F499D6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155"/>
          <w:jc w:val="center"/>
        </w:trPr>
        <w:tc>
          <w:tcPr>
            <w:tcW w:w="6020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1B8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D655C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7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6474D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A1663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874838F" w14:textId="77777777" w:rsidTr="009B39CD">
        <w:trPr>
          <w:gridAfter w:val="2"/>
          <w:wAfter w:w="20" w:type="dxa"/>
          <w:trHeight w:val="54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262805D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0081FF8A" w14:textId="77777777" w:rsidTr="009B39CD">
        <w:trPr>
          <w:gridAfter w:val="2"/>
          <w:wAfter w:w="20" w:type="dxa"/>
          <w:trHeight w:val="419"/>
          <w:jc w:val="center"/>
        </w:trPr>
        <w:tc>
          <w:tcPr>
            <w:tcW w:w="1382" w:type="dxa"/>
            <w:gridSpan w:val="3"/>
            <w:vMerge w:val="restart"/>
            <w:shd w:val="clear" w:color="auto" w:fill="auto"/>
            <w:vAlign w:val="center"/>
          </w:tcPr>
          <w:p w14:paraId="58E7F437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590D811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007" w:type="dxa"/>
            <w:gridSpan w:val="24"/>
            <w:shd w:val="clear" w:color="auto" w:fill="auto"/>
            <w:vAlign w:val="center"/>
          </w:tcPr>
          <w:p w14:paraId="30BDE835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319E0456" w14:textId="77777777" w:rsidTr="009B39CD">
        <w:trPr>
          <w:gridAfter w:val="2"/>
          <w:wAfter w:w="20" w:type="dxa"/>
          <w:trHeight w:val="392"/>
          <w:jc w:val="center"/>
        </w:trPr>
        <w:tc>
          <w:tcPr>
            <w:tcW w:w="1382" w:type="dxa"/>
            <w:gridSpan w:val="3"/>
            <w:vMerge/>
            <w:shd w:val="clear" w:color="auto" w:fill="auto"/>
            <w:vAlign w:val="center"/>
          </w:tcPr>
          <w:p w14:paraId="1635132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D2C4D4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CA1A5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6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3622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1389E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06D5E" w:rsidRPr="00395B6E" w14:paraId="662A12B4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F8E0386" w14:textId="5B6C2B32" w:rsidR="00006D5E" w:rsidRPr="00395B6E" w:rsidRDefault="00006D5E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445861">
              <w:rPr>
                <w:sz w:val="14"/>
                <w:szCs w:val="16"/>
              </w:rPr>
              <w:t xml:space="preserve"> </w:t>
            </w:r>
            <w:r w:rsidRPr="00BD28B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Хлеб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матнакаш</w:t>
            </w:r>
            <w:proofErr w:type="spellEnd"/>
          </w:p>
        </w:tc>
      </w:tr>
      <w:tr w:rsidR="001D0092" w:rsidRPr="00395B6E" w14:paraId="46130D9F" w14:textId="77777777" w:rsidTr="009B39CD">
        <w:trPr>
          <w:gridAfter w:val="2"/>
          <w:wAfter w:w="20" w:type="dxa"/>
          <w:trHeight w:val="83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771C7A39" w14:textId="468B379D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1A89E00F" w14:textId="69A7C73A" w:rsidR="001D0092" w:rsidRPr="00006D5E" w:rsidRDefault="001D0092" w:rsidP="001D0092">
            <w:pPr>
              <w:widowControl w:val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</w:pP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ИП </w:t>
            </w:r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Светлана</w:t>
            </w:r>
            <w:r w:rsidRPr="00006D5E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06D5E">
              <w:rPr>
                <w:rFonts w:ascii="GHEA Grapalat" w:hAnsi="GHEA Grapalat" w:cs="Arial" w:hint="eastAsia"/>
                <w:bCs/>
                <w:iCs/>
                <w:color w:val="000000"/>
                <w:sz w:val="16"/>
                <w:szCs w:val="16"/>
              </w:rPr>
              <w:t>Ераносян</w:t>
            </w:r>
            <w:proofErr w:type="spellEnd"/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66562F6" w14:textId="11F26925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A924417" w14:textId="0E50A3DA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084B2690" w14:textId="1C841365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414000</w:t>
            </w:r>
          </w:p>
        </w:tc>
      </w:tr>
      <w:tr w:rsidR="002D0BF6" w:rsidRPr="00395B6E" w14:paraId="31A1B465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63FE6626" w14:textId="31B491F4" w:rsidR="002D0BF6" w:rsidRPr="00395B6E" w:rsidRDefault="002D0BF6" w:rsidP="009E193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84F63" w:rsidRPr="00584F63">
              <w:rPr>
                <w:sz w:val="14"/>
                <w:szCs w:val="16"/>
              </w:rPr>
              <w:t>Сахар белый</w:t>
            </w:r>
          </w:p>
        </w:tc>
      </w:tr>
      <w:tr w:rsidR="001D0092" w:rsidRPr="00395B6E" w14:paraId="060EEB73" w14:textId="77777777" w:rsidTr="009B39CD">
        <w:trPr>
          <w:gridAfter w:val="2"/>
          <w:wAfter w:w="20" w:type="dxa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7E26A8BC" w14:textId="55C44550" w:rsidR="001D0092" w:rsidRPr="00006D5E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C243A32" w14:textId="1F306543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64AC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4D95A6C" w14:textId="3D861635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26000</w:t>
            </w:r>
          </w:p>
        </w:tc>
        <w:tc>
          <w:tcPr>
            <w:tcW w:w="2131" w:type="dxa"/>
            <w:gridSpan w:val="8"/>
            <w:shd w:val="clear" w:color="auto" w:fill="auto"/>
            <w:vAlign w:val="center"/>
          </w:tcPr>
          <w:p w14:paraId="216E94F0" w14:textId="3F22C56F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shd w:val="clear" w:color="auto" w:fill="auto"/>
            <w:vAlign w:val="center"/>
          </w:tcPr>
          <w:p w14:paraId="2A547B67" w14:textId="0C4E08AF" w:rsidR="001D0092" w:rsidRPr="00E64AC0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26000</w:t>
            </w:r>
          </w:p>
        </w:tc>
      </w:tr>
      <w:tr w:rsidR="00106458" w:rsidRPr="00395B6E" w14:paraId="554849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1EFFC57F" w14:textId="511F5167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  <w:r w:rsidR="00006D5E" w:rsidRPr="005D5D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длинный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/</w:t>
            </w:r>
          </w:p>
        </w:tc>
      </w:tr>
      <w:tr w:rsidR="001D0092" w:rsidRPr="00395B6E" w14:paraId="1884218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3CDE01DA" w14:textId="50BA79AC" w:rsidR="001D0092" w:rsidRPr="00006D5E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BF9DEE4" w14:textId="4637763D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2BE88A60" w14:textId="58361E13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27000</w:t>
            </w:r>
          </w:p>
        </w:tc>
        <w:tc>
          <w:tcPr>
            <w:tcW w:w="2131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13114B89" w14:textId="60CF15F2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8B8543" w14:textId="5B1F0D78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27000</w:t>
            </w:r>
          </w:p>
        </w:tc>
      </w:tr>
      <w:tr w:rsidR="00106458" w:rsidRPr="00395B6E" w14:paraId="546847B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6C56AE44" w14:textId="0FE50D63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B7A38" w:rsidRPr="000639C6">
              <w:rPr>
                <w:rFonts w:ascii="GHEA Grapalat" w:hAnsi="GHEA Grapalat"/>
                <w:sz w:val="14"/>
                <w:szCs w:val="16"/>
              </w:rPr>
              <w:t xml:space="preserve">Горох </w:t>
            </w:r>
          </w:p>
        </w:tc>
      </w:tr>
      <w:tr w:rsidR="001D0092" w:rsidRPr="00395B6E" w14:paraId="2ABCF667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39C189E6" w14:textId="54322BB8" w:rsidR="001D0092" w:rsidRPr="00006D5E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0D42142" w14:textId="164861CA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750CBF9C" w14:textId="4B3020F5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17500</w:t>
            </w:r>
          </w:p>
        </w:tc>
        <w:tc>
          <w:tcPr>
            <w:tcW w:w="2131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51FAD53" w14:textId="4A283DED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490120" w14:textId="1A1203CB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17500</w:t>
            </w:r>
          </w:p>
        </w:tc>
      </w:tr>
      <w:tr w:rsidR="00106458" w:rsidRPr="00395B6E" w14:paraId="2D497D5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1BDDF695" w14:textId="1B4FF65A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12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Фасоль</w:t>
            </w:r>
          </w:p>
        </w:tc>
      </w:tr>
      <w:tr w:rsidR="001D0092" w:rsidRPr="00395B6E" w14:paraId="647090A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723D380" w14:textId="52847AC1" w:rsidR="001D0092" w:rsidRPr="00006D5E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475927F" w14:textId="521222DC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2D81C012" w14:textId="0E788B63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77000</w:t>
            </w:r>
          </w:p>
        </w:tc>
        <w:tc>
          <w:tcPr>
            <w:tcW w:w="2131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65B23346" w14:textId="1B202412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66023D" w14:textId="1C4BF51C" w:rsidR="001D0092" w:rsidRPr="00452477" w:rsidRDefault="001D0092" w:rsidP="001D00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77000</w:t>
            </w:r>
          </w:p>
        </w:tc>
      </w:tr>
      <w:tr w:rsidR="00106458" w:rsidRPr="00395B6E" w14:paraId="31475E0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AC777AF" w14:textId="4571836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14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горох</w:t>
            </w:r>
          </w:p>
        </w:tc>
      </w:tr>
      <w:tr w:rsidR="000F5810" w:rsidRPr="00395B6E" w14:paraId="4868F1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BBFECAA" w14:textId="114689F3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CE6F9B8" w14:textId="60FA5439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3406D805" w14:textId="6E9954B1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220000</w:t>
            </w:r>
          </w:p>
        </w:tc>
        <w:tc>
          <w:tcPr>
            <w:tcW w:w="2131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599F8EF" w14:textId="09FADD4E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F9661" w14:textId="01E88192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220000</w:t>
            </w:r>
          </w:p>
        </w:tc>
      </w:tr>
      <w:tr w:rsidR="00106458" w:rsidRPr="00395B6E" w14:paraId="7A613B09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11B8D21C" w14:textId="540AFCBB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452477" w:rsidRPr="00F6722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Капуста белокочанная неочищенная</w:t>
            </w:r>
          </w:p>
        </w:tc>
      </w:tr>
      <w:tr w:rsidR="000F5810" w:rsidRPr="00395B6E" w14:paraId="427E278A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D30E931" w14:textId="7939FAF4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86EAF13" w14:textId="3D627EB3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493F6789" w14:textId="22F2AA05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2131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073C185" w14:textId="60ED382D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9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D3E17D" w14:textId="6251E575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120000</w:t>
            </w:r>
          </w:p>
        </w:tc>
      </w:tr>
      <w:tr w:rsidR="00106458" w:rsidRPr="00395B6E" w14:paraId="4C6CEEAE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76A5A9B8" w14:textId="273F00A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сметана</w:t>
            </w:r>
          </w:p>
        </w:tc>
      </w:tr>
      <w:tr w:rsidR="000F5810" w:rsidRPr="00395B6E" w14:paraId="01FD4F19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2DE0FB3C" w14:textId="2D46C595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B130B5C" w14:textId="3B1FB070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14A784BE" w14:textId="639D4DD2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799C28F6" w14:textId="5C13673E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DC718E" w14:textId="3400E63B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</w:t>
            </w:r>
          </w:p>
        </w:tc>
      </w:tr>
      <w:tr w:rsidR="00106458" w:rsidRPr="00395B6E" w14:paraId="50D1C8D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00EE4B77" w14:textId="1D843D5B" w:rsidR="00106458" w:rsidRPr="00584F63" w:rsidRDefault="00106458" w:rsidP="00240682">
            <w:pPr>
              <w:widowControl w:val="0"/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584F63" w:rsidRPr="002326C6">
              <w:rPr>
                <w:sz w:val="16"/>
                <w:szCs w:val="16"/>
              </w:rPr>
              <w:t xml:space="preserve"> </w:t>
            </w:r>
            <w:proofErr w:type="spellStart"/>
            <w:r w:rsidR="00006D5E">
              <w:rPr>
                <w:rFonts w:ascii="GHEA Grapalat" w:hAnsi="GHEA Grapalat" w:cs="Sylfaen"/>
                <w:color w:val="000000"/>
                <w:sz w:val="14"/>
                <w:szCs w:val="14"/>
                <w:shd w:val="clear" w:color="auto" w:fill="FFFFFF"/>
              </w:rPr>
              <w:t>мацуни</w:t>
            </w:r>
            <w:proofErr w:type="spellEnd"/>
          </w:p>
        </w:tc>
      </w:tr>
      <w:tr w:rsidR="000F5810" w:rsidRPr="00395B6E" w14:paraId="557628F8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31E3B908" w14:textId="5B624ADE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83E2D4B" w14:textId="07E927F7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2477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545C515D" w14:textId="47D84916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74AA42AF" w14:textId="662CBD4B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CD34FA" w14:textId="4F5BBEAF" w:rsidR="000F5810" w:rsidRPr="00452477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0F24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240000</w:t>
            </w:r>
          </w:p>
        </w:tc>
      </w:tr>
      <w:tr w:rsidR="00106458" w:rsidRPr="00395B6E" w14:paraId="183F63DC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3A4F88C9" w14:textId="54A0E270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4B264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</w:t>
            </w:r>
            <w:r w:rsidR="00006D5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/головка/</w:t>
            </w:r>
          </w:p>
        </w:tc>
      </w:tr>
      <w:tr w:rsidR="000F5810" w:rsidRPr="00395B6E" w14:paraId="65DD1EB3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2606B7F1" w14:textId="556AC865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ACB6ABF" w14:textId="12CD8DD1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18CB0532" w14:textId="741A0570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20000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3F93008B" w14:textId="7A87894B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8A2E0" w14:textId="093BD413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20000</w:t>
            </w:r>
          </w:p>
        </w:tc>
      </w:tr>
      <w:tr w:rsidR="00106458" w:rsidRPr="00395B6E" w14:paraId="49EC86E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38C07245" w14:textId="2A4FD456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36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9F44E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морковь</w:t>
            </w:r>
          </w:p>
        </w:tc>
      </w:tr>
      <w:tr w:rsidR="000F5810" w:rsidRPr="00395B6E" w14:paraId="06927830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7A6FFD41" w14:textId="7175C2CC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5539954" w14:textId="1B02EFDD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632E08F3" w14:textId="1AC0DB41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64800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781A3F85" w14:textId="11E6E3B3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3CB14" w14:textId="380286BE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64800</w:t>
            </w:r>
          </w:p>
        </w:tc>
      </w:tr>
      <w:tr w:rsidR="00106458" w:rsidRPr="00395B6E" w14:paraId="1850445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40CD1FF8" w14:textId="76435DBC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37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A2600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свекла</w:t>
            </w:r>
          </w:p>
        </w:tc>
      </w:tr>
      <w:tr w:rsidR="000F5810" w:rsidRPr="00395B6E" w14:paraId="1369D058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02D606D" w14:textId="46D82378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7D8F270" w14:textId="55837476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Можсисян»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8D99F6A" w14:textId="65E7197C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13500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FC55683" w14:textId="6961EFC7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4B17C" w14:textId="2EED24EF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13500</w:t>
            </w:r>
          </w:p>
        </w:tc>
      </w:tr>
      <w:tr w:rsidR="00D0221F" w:rsidRPr="00395B6E" w14:paraId="29149BC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1E3BE9E" w14:textId="0431D773" w:rsidR="00D0221F" w:rsidRPr="00D0221F" w:rsidRDefault="00D0221F" w:rsidP="00D0221F">
            <w:pPr>
              <w:widowControl w:val="0"/>
              <w:rPr>
                <w:rFonts w:ascii="GHEA Grapalat" w:hAnsi="GHEA Grapalat" w:cs="Sylfaen"/>
                <w:color w:val="000000"/>
                <w:sz w:val="14"/>
                <w:szCs w:val="16"/>
                <w:shd w:val="clear" w:color="auto" w:fill="FFFFFF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Баклажан</w:t>
            </w:r>
          </w:p>
        </w:tc>
      </w:tr>
      <w:tr w:rsidR="000F5810" w:rsidRPr="00395B6E" w14:paraId="778E0502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5F698B22" w14:textId="70FD6788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F0B7070" w14:textId="610B7E1B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23319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24E577C5" w14:textId="79D3BFDF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2307671" w14:textId="5771AFD5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3C9787" w14:textId="48903C8E" w:rsidR="000F5810" w:rsidRPr="00A23319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12000</w:t>
            </w:r>
          </w:p>
        </w:tc>
      </w:tr>
      <w:tr w:rsidR="00106458" w:rsidRPr="00395B6E" w14:paraId="39C49DC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19C51BB5" w14:textId="01E79A44" w:rsidR="00106458" w:rsidRPr="00395B6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41</w:t>
            </w:r>
            <w:r w:rsidR="00584F6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06D5E" w:rsidRPr="00250B1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Брокколи</w:t>
            </w:r>
          </w:p>
        </w:tc>
      </w:tr>
      <w:tr w:rsidR="000F5810" w:rsidRPr="00395B6E" w14:paraId="7476AA13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42CDA2C8" w14:textId="24B5E630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5EAB808" w14:textId="1E4CBCB8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78A301E4" w14:textId="1AD96021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30000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08C72C1" w14:textId="40750DB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1B1162" w14:textId="01838EF2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30000</w:t>
            </w:r>
          </w:p>
        </w:tc>
      </w:tr>
      <w:tr w:rsidR="00106458" w:rsidRPr="00395B6E" w14:paraId="19B09D76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0904D6C9" w14:textId="3D85A29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42 </w:t>
            </w:r>
            <w:r w:rsidR="00006D5E" w:rsidRPr="0090605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Тыква</w:t>
            </w:r>
          </w:p>
        </w:tc>
      </w:tr>
      <w:tr w:rsidR="000F5810" w:rsidRPr="00395B6E" w14:paraId="3BC7ADBD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6B17FF9D" w14:textId="185A4456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2B61A0E" w14:textId="5DEB878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6F1253D7" w14:textId="003B94FD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6800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D274742" w14:textId="16D7E4A4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E57509" w14:textId="711005BA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6800</w:t>
            </w:r>
          </w:p>
        </w:tc>
      </w:tr>
      <w:tr w:rsidR="00106458" w:rsidRPr="00395B6E" w14:paraId="3C15F104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7E847F56" w14:textId="06E4431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>43</w:t>
            </w:r>
            <w:bookmarkStart w:id="0" w:name="_Hlk220581254"/>
            <w:r w:rsidR="00006D5E"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Овсяное печенье</w:t>
            </w:r>
            <w:bookmarkEnd w:id="0"/>
          </w:p>
        </w:tc>
      </w:tr>
      <w:tr w:rsidR="000F5810" w:rsidRPr="00395B6E" w14:paraId="16B9BC0C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D444D35" w14:textId="571F2AE0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052B15D" w14:textId="7F0254EC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4F6AFEB9" w14:textId="4EFB2053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90000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56BAD30D" w14:textId="7DBF8A0C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3F7D60" w14:textId="3991B8C5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90000</w:t>
            </w:r>
          </w:p>
        </w:tc>
      </w:tr>
      <w:tr w:rsidR="00106458" w:rsidRPr="00395B6E" w14:paraId="6C3DF4DD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2E4D72E8" w14:textId="04343289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45 </w:t>
            </w:r>
            <w:bookmarkStart w:id="1" w:name="_Hlk220581310"/>
            <w:r w:rsidR="00006D5E" w:rsidRPr="00BC71A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Сушеные абрикосы</w:t>
            </w:r>
            <w:bookmarkEnd w:id="1"/>
          </w:p>
        </w:tc>
      </w:tr>
      <w:tr w:rsidR="000F5810" w:rsidRPr="00395B6E" w14:paraId="0761F2F3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FE7A02C" w14:textId="09E71D0B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3F88264" w14:textId="5D6C765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3FAEF7F7" w14:textId="0F59DDA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45000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366B9D11" w14:textId="34A243AD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7562F3" w14:textId="525CBEB1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45000</w:t>
            </w:r>
          </w:p>
        </w:tc>
      </w:tr>
      <w:tr w:rsidR="00106458" w:rsidRPr="00395B6E" w14:paraId="7181160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3B2129E" w14:textId="688E080E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49 </w:t>
            </w:r>
            <w:bookmarkStart w:id="2" w:name="_Hlk220581344"/>
            <w:r w:rsidR="00006D5E"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Красный перец /молотый/</w:t>
            </w:r>
            <w:bookmarkEnd w:id="2"/>
          </w:p>
        </w:tc>
      </w:tr>
      <w:tr w:rsidR="000F5810" w:rsidRPr="00395B6E" w14:paraId="4369D609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F99395C" w14:textId="5C4140F9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43A2949" w14:textId="69E64879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464E8519" w14:textId="13D7257B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6750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4D54F708" w14:textId="1913046C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95DDC6" w14:textId="77FF88A7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6750</w:t>
            </w:r>
          </w:p>
        </w:tc>
      </w:tr>
      <w:tr w:rsidR="00106458" w:rsidRPr="00395B6E" w14:paraId="1DFB8E02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2F4C523C" w14:textId="3A4EA261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50 </w:t>
            </w:r>
            <w:bookmarkStart w:id="3" w:name="_Hlk220581377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Высококачественная пшеничная мука</w:t>
            </w:r>
            <w:bookmarkEnd w:id="3"/>
          </w:p>
        </w:tc>
      </w:tr>
      <w:tr w:rsidR="000F5810" w:rsidRPr="00395B6E" w14:paraId="3A451F50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7DCB1A51" w14:textId="72538E18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3BD8C42" w14:textId="71E85B34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49BAC37A" w14:textId="7F00C942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CE9F0C5" w14:textId="1AAFA1ED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C67A0D" w14:textId="63AF794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40D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6000</w:t>
            </w:r>
          </w:p>
        </w:tc>
      </w:tr>
      <w:tr w:rsidR="00106458" w:rsidRPr="00395B6E" w14:paraId="1C91152F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7F312CD0" w14:textId="711FF7E6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51 </w:t>
            </w:r>
            <w:bookmarkStart w:id="4" w:name="_Hlk220581405"/>
            <w:r w:rsidR="00006D5E" w:rsidRPr="007E419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Рафинированное подсолнечное масло</w:t>
            </w:r>
            <w:bookmarkEnd w:id="4"/>
          </w:p>
        </w:tc>
      </w:tr>
      <w:tr w:rsidR="000F5810" w:rsidRPr="00395B6E" w14:paraId="572A726B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652015D" w14:textId="4E7E29FA" w:rsidR="000F5810" w:rsidRPr="00006D5E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30B031B" w14:textId="4BB46121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38831719" w14:textId="2E841EBE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150000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819F054" w14:textId="0D77C560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57C9D" w14:textId="72C443F8" w:rsidR="000F5810" w:rsidRPr="00233460" w:rsidRDefault="000F5810" w:rsidP="000F58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150000</w:t>
            </w:r>
          </w:p>
        </w:tc>
      </w:tr>
      <w:tr w:rsidR="00106458" w:rsidRPr="00395B6E" w14:paraId="1F1735C1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070327B6" w14:textId="14F0CF0C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52 </w:t>
            </w:r>
            <w:bookmarkStart w:id="5" w:name="_Hlk220581439"/>
            <w:r w:rsidR="00006D5E" w:rsidRPr="00B932FC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Томатная паста</w:t>
            </w:r>
            <w:bookmarkEnd w:id="5"/>
          </w:p>
        </w:tc>
      </w:tr>
      <w:tr w:rsidR="00CE6FBA" w:rsidRPr="00395B6E" w14:paraId="7AA7A5EC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F957D3D" w14:textId="3F8C3578" w:rsidR="00CE6FBA" w:rsidRPr="00006D5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74F24EB8" w14:textId="44DC03CF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EC2E694" w14:textId="0AB4CCFB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57000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66146772" w14:textId="0B16DE7C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D17CA5" w14:textId="521CA6F5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57000</w:t>
            </w:r>
          </w:p>
        </w:tc>
      </w:tr>
      <w:tr w:rsidR="00106458" w:rsidRPr="00395B6E" w14:paraId="6E6A97B8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426C544" w14:textId="3E564A97" w:rsidR="00106458" w:rsidRPr="00006D5E" w:rsidRDefault="00106458" w:rsidP="0024068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="00006D5E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53 </w:t>
            </w:r>
            <w:bookmarkStart w:id="6" w:name="_Hlk220581475"/>
            <w:r w:rsidR="00006D5E"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горошек (консервированный, без жидкости)</w:t>
            </w:r>
            <w:bookmarkEnd w:id="6"/>
          </w:p>
        </w:tc>
      </w:tr>
      <w:tr w:rsidR="00CE6FBA" w:rsidRPr="00395B6E" w14:paraId="12331651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F934E25" w14:textId="0741B5C1" w:rsidR="00CE6FBA" w:rsidRPr="00006D5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12997EB" w14:textId="6E03EFA0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53B5C7DE" w14:textId="2BF170AA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36000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7FC18402" w14:textId="75EB358C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2444D" w14:textId="48600498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36000</w:t>
            </w:r>
          </w:p>
        </w:tc>
      </w:tr>
      <w:tr w:rsidR="00CE6FBA" w:rsidRPr="00395B6E" w14:paraId="53F86215" w14:textId="77777777" w:rsidTr="003444C2">
        <w:trPr>
          <w:trHeight w:val="146"/>
          <w:jc w:val="center"/>
        </w:trPr>
        <w:tc>
          <w:tcPr>
            <w:tcW w:w="11317" w:type="dxa"/>
            <w:gridSpan w:val="35"/>
            <w:shd w:val="clear" w:color="auto" w:fill="auto"/>
            <w:vAlign w:val="center"/>
          </w:tcPr>
          <w:p w14:paraId="71188021" w14:textId="60BA518C" w:rsidR="00CE6FBA" w:rsidRPr="009253D1" w:rsidRDefault="00CE6FBA" w:rsidP="00CE6FBA">
            <w:pPr>
              <w:widowControl w:val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53 </w:t>
            </w:r>
            <w:r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Консервированная сладкая кукуруза (без жидкости)</w:t>
            </w:r>
          </w:p>
        </w:tc>
      </w:tr>
      <w:tr w:rsidR="00CE6FBA" w:rsidRPr="00395B6E" w14:paraId="437E3E3A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7AD78F46" w14:textId="2873367F" w:rsidR="00CE6FBA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AA073DB" w14:textId="66FE812C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3889631D" w14:textId="61675536" w:rsidR="00CE6FBA" w:rsidRPr="009253D1" w:rsidRDefault="00CE6FBA" w:rsidP="00CE6FBA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64600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09AC1F1D" w14:textId="543CDB72" w:rsidR="00CE6FBA" w:rsidRPr="009253D1" w:rsidRDefault="00CE6FBA" w:rsidP="00CE6FBA">
            <w:pPr>
              <w:widowControl w:val="0"/>
              <w:jc w:val="center"/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324B44" w14:textId="3DBB94A8" w:rsidR="00CE6FBA" w:rsidRPr="009253D1" w:rsidRDefault="00CE6FBA" w:rsidP="00CE6FBA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64600</w:t>
            </w:r>
          </w:p>
        </w:tc>
      </w:tr>
      <w:tr w:rsidR="00CE6FBA" w:rsidRPr="00395B6E" w14:paraId="5B3CB72D" w14:textId="77777777" w:rsidTr="009B39CD">
        <w:trPr>
          <w:gridAfter w:val="2"/>
          <w:wAfter w:w="20" w:type="dxa"/>
          <w:trHeight w:val="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2B75A4B6" w14:textId="0EF47E72" w:rsidR="00CE6FBA" w:rsidRPr="00006D5E" w:rsidRDefault="00CE6FBA" w:rsidP="00CE6FBA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55 </w:t>
            </w:r>
            <w:bookmarkStart w:id="7" w:name="_Hlk220581519"/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Молоко /пастеризованное/</w:t>
            </w:r>
            <w:bookmarkEnd w:id="7"/>
          </w:p>
        </w:tc>
      </w:tr>
      <w:tr w:rsidR="00CE6FBA" w:rsidRPr="00395B6E" w14:paraId="436F6529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4C7A58BA" w14:textId="53B8C688" w:rsidR="00CE6FBA" w:rsidRPr="00006D5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CAABF93" w14:textId="4CA034B0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D842261" w14:textId="6BD3497F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315000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21278AA7" w14:textId="4F5AC688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FEF0FA" w14:textId="7080D184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315000</w:t>
            </w:r>
          </w:p>
        </w:tc>
      </w:tr>
      <w:tr w:rsidR="00CE6FBA" w:rsidRPr="00395B6E" w14:paraId="59D642D0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64959732" w14:textId="2063F0ED" w:rsidR="00CE6FBA" w:rsidRPr="00006D5E" w:rsidRDefault="00CE6FBA" w:rsidP="00CE6FBA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56 </w:t>
            </w:r>
            <w:bookmarkStart w:id="8" w:name="_Hlk220581547"/>
            <w:r w:rsidRPr="004A486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банан</w:t>
            </w:r>
            <w:bookmarkEnd w:id="8"/>
          </w:p>
        </w:tc>
      </w:tr>
      <w:tr w:rsidR="00CE6FBA" w:rsidRPr="00395B6E" w14:paraId="17DE5289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5F2B59B4" w14:textId="23387C76" w:rsidR="00CE6FBA" w:rsidRPr="00006D5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1D1D3A71" w14:textId="65471DB6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557B1AF" w14:textId="18DFCAEB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175000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104835A2" w14:textId="0FAFE0EB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3E3E06" w14:textId="63F5DF6A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253D1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175000</w:t>
            </w:r>
          </w:p>
        </w:tc>
      </w:tr>
      <w:tr w:rsidR="00CE6FBA" w:rsidRPr="00395B6E" w14:paraId="1E57CEA3" w14:textId="77777777" w:rsidTr="009B39CD">
        <w:trPr>
          <w:gridAfter w:val="2"/>
          <w:wAfter w:w="20" w:type="dxa"/>
          <w:trHeight w:val="146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5CF7828A" w14:textId="001B7EEA" w:rsidR="00CE6FBA" w:rsidRPr="00006D5E" w:rsidRDefault="00CE6FBA" w:rsidP="00CE6FBA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57 </w:t>
            </w:r>
            <w:bookmarkStart w:id="9" w:name="_Hlk220581573"/>
            <w:r w:rsidRPr="0094449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лавровый лист</w:t>
            </w:r>
            <w:bookmarkEnd w:id="9"/>
          </w:p>
        </w:tc>
      </w:tr>
      <w:tr w:rsidR="00CE6FBA" w:rsidRPr="00395B6E" w14:paraId="4775DBEA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13F4B20D" w14:textId="754AA988" w:rsidR="00CE6FBA" w:rsidRPr="00006D5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D5F5705" w14:textId="5E32CD8F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3D9A1A6E" w14:textId="3B71BC32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5BF4CFF7" w14:textId="5BD38BFA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6C6"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270C" w14:textId="7303D589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50</w:t>
            </w:r>
          </w:p>
        </w:tc>
      </w:tr>
      <w:tr w:rsidR="00CE6FBA" w:rsidRPr="00395B6E" w14:paraId="58925981" w14:textId="77777777" w:rsidTr="004205ED">
        <w:trPr>
          <w:trHeight w:val="146"/>
          <w:jc w:val="center"/>
        </w:trPr>
        <w:tc>
          <w:tcPr>
            <w:tcW w:w="11317" w:type="dxa"/>
            <w:gridSpan w:val="35"/>
            <w:shd w:val="clear" w:color="auto" w:fill="auto"/>
            <w:vAlign w:val="center"/>
          </w:tcPr>
          <w:p w14:paraId="6DC5CE90" w14:textId="5BD63E4D" w:rsidR="00CE6FBA" w:rsidRPr="00CE6FBA" w:rsidRDefault="00CE6FBA" w:rsidP="00CE6FBA">
            <w:pPr>
              <w:widowControl w:val="0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57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ванилин</w:t>
            </w:r>
          </w:p>
        </w:tc>
      </w:tr>
      <w:tr w:rsidR="00CE6FBA" w:rsidRPr="00395B6E" w14:paraId="13EDAC5A" w14:textId="77777777" w:rsidTr="009B39CD">
        <w:trPr>
          <w:trHeight w:val="146"/>
          <w:jc w:val="center"/>
        </w:trPr>
        <w:tc>
          <w:tcPr>
            <w:tcW w:w="1382" w:type="dxa"/>
            <w:gridSpan w:val="3"/>
            <w:shd w:val="clear" w:color="auto" w:fill="auto"/>
            <w:vAlign w:val="center"/>
          </w:tcPr>
          <w:p w14:paraId="018098FC" w14:textId="18D2D78E" w:rsidR="00CE6FBA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D79BD56" w14:textId="6BA42DD0" w:rsidR="00CE6FBA" w:rsidRPr="00233460" w:rsidRDefault="00CE6FBA" w:rsidP="00CE6FBA">
            <w:pPr>
              <w:widowControl w:val="0"/>
              <w:jc w:val="center"/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233460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“Лилит Мовсисян» ИП</w:t>
            </w:r>
          </w:p>
        </w:tc>
        <w:tc>
          <w:tcPr>
            <w:tcW w:w="3280" w:type="dxa"/>
            <w:gridSpan w:val="12"/>
            <w:shd w:val="clear" w:color="auto" w:fill="auto"/>
            <w:vAlign w:val="center"/>
          </w:tcPr>
          <w:p w14:paraId="02615228" w14:textId="7053A424" w:rsidR="00CE6FBA" w:rsidRPr="00F176C6" w:rsidRDefault="00CE6FBA" w:rsidP="00CE6FBA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1000</w:t>
            </w:r>
          </w:p>
        </w:tc>
        <w:tc>
          <w:tcPr>
            <w:tcW w:w="244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14:paraId="6A99732A" w14:textId="53CCF1C9" w:rsidR="00CE6FBA" w:rsidRPr="00F176C6" w:rsidRDefault="00CE6FBA" w:rsidP="00CE6FBA">
            <w:pPr>
              <w:widowControl w:val="0"/>
              <w:jc w:val="center"/>
              <w:rPr>
                <w:rFonts w:ascii="GHEA Grapalat" w:eastAsia="Arial Unicode MS" w:hAnsi="GHEA Grapalat" w:cs="Sylfaen"/>
                <w:color w:val="000000"/>
                <w:sz w:val="16"/>
                <w:szCs w:val="16"/>
              </w:rPr>
            </w:pPr>
            <w:r w:rsidRPr="00F176C6">
              <w:rPr>
                <w:rFonts w:ascii="GHEA Grapalat" w:eastAsia="Arial Unicode MS" w:hAnsi="GHEA Grapalat" w:cs="Sylfaen"/>
                <w:color w:val="000000"/>
                <w:sz w:val="16"/>
                <w:szCs w:val="16"/>
                <w:lang w:val="hy-AM"/>
              </w:rPr>
              <w:t>0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E3F9AA" w14:textId="78649DD5" w:rsidR="00CE6FBA" w:rsidRPr="00F176C6" w:rsidRDefault="00CE6FBA" w:rsidP="00CE6FBA">
            <w:pPr>
              <w:widowControl w:val="0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F176C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1000</w:t>
            </w:r>
          </w:p>
        </w:tc>
      </w:tr>
      <w:tr w:rsidR="00CE6FBA" w:rsidRPr="00395B6E" w14:paraId="3C0AE328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5DEF2FD5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49EA0CE1" w14:textId="77777777" w:rsidTr="009B39CD">
        <w:trPr>
          <w:gridAfter w:val="2"/>
          <w:wAfter w:w="20" w:type="dxa"/>
          <w:jc w:val="center"/>
        </w:trPr>
        <w:tc>
          <w:tcPr>
            <w:tcW w:w="1129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B95B23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E6FBA" w:rsidRPr="00395B6E" w14:paraId="7F7D3C43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32FCF24D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3" w:type="dxa"/>
            <w:gridSpan w:val="3"/>
            <w:vMerge w:val="restart"/>
            <w:shd w:val="clear" w:color="auto" w:fill="auto"/>
            <w:vAlign w:val="center"/>
          </w:tcPr>
          <w:p w14:paraId="2CE8304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9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916930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E6FBA" w:rsidRPr="00395B6E" w14:paraId="08E44551" w14:textId="77777777" w:rsidTr="009B39CD">
        <w:trPr>
          <w:gridAfter w:val="2"/>
          <w:wAfter w:w="20" w:type="dxa"/>
          <w:trHeight w:val="1511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DD0C7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F0E47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3852C" w14:textId="77777777" w:rsidR="00CE6FBA" w:rsidRPr="00395B6E" w:rsidRDefault="00CE6FBA" w:rsidP="00CE6FB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CF7C" w14:textId="77777777" w:rsidR="00CE6FBA" w:rsidRPr="00AC1E22" w:rsidRDefault="00CE6FBA" w:rsidP="00CE6FB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74ECB477" w14:textId="77777777" w:rsidR="00CE6FBA" w:rsidRPr="00371D38" w:rsidRDefault="00CE6FBA" w:rsidP="00CE6FB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7D43311" w14:textId="77777777" w:rsidR="00CE6FBA" w:rsidRPr="00395B6E" w:rsidRDefault="00CE6FBA" w:rsidP="00CE6FB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6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7D423" w14:textId="77777777" w:rsidR="00CE6FBA" w:rsidRPr="00395B6E" w:rsidRDefault="00CE6FBA" w:rsidP="00CE6FB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22F10" w14:textId="77777777" w:rsidR="00CE6FBA" w:rsidRPr="00395B6E" w:rsidRDefault="00CE6FBA" w:rsidP="00CE6FB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E6FBA" w:rsidRPr="00395B6E" w14:paraId="6BC641CB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3843F95C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C21C76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BCA8CC6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4873A5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02D69845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9C2F0F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5BCCF4E2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</w:tcPr>
          <w:p w14:paraId="2FD6F684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BC03D6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BEC1970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B98985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60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3819BD84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E883E5A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0E45642E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2401" w:type="dxa"/>
            <w:gridSpan w:val="6"/>
            <w:vMerge w:val="restart"/>
            <w:shd w:val="clear" w:color="auto" w:fill="auto"/>
            <w:vAlign w:val="center"/>
          </w:tcPr>
          <w:p w14:paraId="60DB7B69" w14:textId="77777777" w:rsidR="00CE6FBA" w:rsidRPr="00395B6E" w:rsidRDefault="00CE6FBA" w:rsidP="00CE6FB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9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A47E7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E6FBA" w:rsidRPr="00395B6E" w14:paraId="1688D3D3" w14:textId="77777777" w:rsidTr="009B39CD">
        <w:trPr>
          <w:gridAfter w:val="2"/>
          <w:wAfter w:w="20" w:type="dxa"/>
          <w:trHeight w:val="197"/>
          <w:jc w:val="center"/>
        </w:trPr>
        <w:tc>
          <w:tcPr>
            <w:tcW w:w="240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20E479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9AC6E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3485CAE1" w14:textId="77777777" w:rsidTr="009B39CD">
        <w:trPr>
          <w:gridAfter w:val="2"/>
          <w:wAfter w:w="20" w:type="dxa"/>
          <w:trHeight w:val="129"/>
          <w:jc w:val="center"/>
        </w:trPr>
        <w:tc>
          <w:tcPr>
            <w:tcW w:w="11297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3313A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7D37CA43" w14:textId="77777777" w:rsidTr="009B39CD">
        <w:trPr>
          <w:gridAfter w:val="2"/>
          <w:wAfter w:w="20" w:type="dxa"/>
          <w:trHeight w:val="346"/>
          <w:jc w:val="center"/>
        </w:trPr>
        <w:tc>
          <w:tcPr>
            <w:tcW w:w="474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4F215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87C907" w14:textId="1AD1ED08" w:rsidR="00CE6FBA" w:rsidRPr="00FF52C7" w:rsidRDefault="00453B14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02.02.</w:t>
            </w:r>
            <w:r w:rsidR="00CE6FBA">
              <w:rPr>
                <w:rFonts w:ascii="GHEA Grapalat" w:hAnsi="GHEA Grapalat" w:cs="Sylfaen"/>
                <w:b/>
                <w:sz w:val="14"/>
                <w:szCs w:val="14"/>
              </w:rPr>
              <w:t>2026г</w:t>
            </w:r>
          </w:p>
        </w:tc>
      </w:tr>
      <w:tr w:rsidR="00CE6FBA" w:rsidRPr="00395B6E" w14:paraId="363C0E9C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5"/>
            <w:vMerge w:val="restart"/>
            <w:shd w:val="clear" w:color="auto" w:fill="auto"/>
            <w:vAlign w:val="center"/>
          </w:tcPr>
          <w:p w14:paraId="6057596F" w14:textId="77777777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0EE326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4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CEAE4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E6FBA" w:rsidRPr="00395B6E" w14:paraId="7F7DBA6A" w14:textId="77777777" w:rsidTr="009B39CD">
        <w:trPr>
          <w:gridAfter w:val="2"/>
          <w:wAfter w:w="20" w:type="dxa"/>
          <w:trHeight w:val="92"/>
          <w:jc w:val="center"/>
        </w:trPr>
        <w:tc>
          <w:tcPr>
            <w:tcW w:w="474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5216" w14:textId="77777777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9EE08C" w14:textId="0A7DE4BE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неприменимо</w:t>
            </w:r>
          </w:p>
        </w:tc>
        <w:tc>
          <w:tcPr>
            <w:tcW w:w="34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92A6F" w14:textId="1ABCFB2F" w:rsidR="00CE6FBA" w:rsidRPr="00FF52C7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6E892F51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11297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656966" w14:textId="4B95D0F4" w:rsidR="00CE6FBA" w:rsidRPr="00FF52C7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453B14">
              <w:rPr>
                <w:rFonts w:ascii="GHEA Grapalat" w:hAnsi="GHEA Grapalat"/>
                <w:b/>
                <w:sz w:val="14"/>
                <w:szCs w:val="14"/>
              </w:rPr>
              <w:t>9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г</w:t>
            </w:r>
          </w:p>
        </w:tc>
      </w:tr>
      <w:tr w:rsidR="00CE6FBA" w:rsidRPr="00395B6E" w14:paraId="0304885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E91849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5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564B0" w14:textId="0B91FB0E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CE6FBA" w:rsidRPr="00395B6E" w14:paraId="3249B0B0" w14:textId="77777777" w:rsidTr="009B39CD">
        <w:trPr>
          <w:gridAfter w:val="2"/>
          <w:wAfter w:w="20" w:type="dxa"/>
          <w:trHeight w:val="344"/>
          <w:jc w:val="center"/>
        </w:trPr>
        <w:tc>
          <w:tcPr>
            <w:tcW w:w="474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EE0667" w14:textId="77777777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5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78971B" w14:textId="5CBB45D1" w:rsidR="00CE6FBA" w:rsidRPr="00395B6E" w:rsidRDefault="00CE6FBA" w:rsidP="00CE6FB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CE6FBA" w:rsidRPr="00395B6E" w14:paraId="7E3B42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500C2D86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65CE4172" w14:textId="77777777" w:rsidTr="009B39CD">
        <w:trPr>
          <w:gridAfter w:val="2"/>
          <w:wAfter w:w="20" w:type="dxa"/>
          <w:jc w:val="center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4272F3A7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14:paraId="4EFA2EB3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71" w:type="dxa"/>
            <w:gridSpan w:val="28"/>
            <w:shd w:val="clear" w:color="auto" w:fill="auto"/>
            <w:vAlign w:val="center"/>
          </w:tcPr>
          <w:p w14:paraId="6EDE6B7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E6FBA" w:rsidRPr="00395B6E" w14:paraId="04855C90" w14:textId="77777777" w:rsidTr="009B39CD">
        <w:trPr>
          <w:gridAfter w:val="1"/>
          <w:wAfter w:w="8" w:type="dxa"/>
          <w:trHeight w:val="237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34B1A4AE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14:paraId="1E078121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20F18144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5"/>
            <w:vMerge w:val="restart"/>
            <w:shd w:val="clear" w:color="auto" w:fill="auto"/>
            <w:vAlign w:val="center"/>
          </w:tcPr>
          <w:p w14:paraId="6BF8E2F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6"/>
            <w:vMerge w:val="restart"/>
            <w:shd w:val="clear" w:color="auto" w:fill="auto"/>
            <w:vAlign w:val="center"/>
          </w:tcPr>
          <w:p w14:paraId="4628390F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1021BCC2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89" w:type="dxa"/>
            <w:gridSpan w:val="6"/>
            <w:shd w:val="clear" w:color="auto" w:fill="auto"/>
            <w:vAlign w:val="center"/>
          </w:tcPr>
          <w:p w14:paraId="79531CD0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E6FBA" w:rsidRPr="00395B6E" w14:paraId="696176AC" w14:textId="77777777" w:rsidTr="009B39CD">
        <w:trPr>
          <w:gridAfter w:val="1"/>
          <w:wAfter w:w="8" w:type="dxa"/>
          <w:trHeight w:val="238"/>
          <w:jc w:val="center"/>
        </w:trPr>
        <w:tc>
          <w:tcPr>
            <w:tcW w:w="813" w:type="dxa"/>
            <w:vMerge/>
            <w:shd w:val="clear" w:color="auto" w:fill="auto"/>
            <w:vAlign w:val="center"/>
          </w:tcPr>
          <w:p w14:paraId="0B3CC3AD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14:paraId="352B82A3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613F894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shd w:val="clear" w:color="auto" w:fill="auto"/>
            <w:vAlign w:val="center"/>
          </w:tcPr>
          <w:p w14:paraId="5D82F98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shd w:val="clear" w:color="auto" w:fill="auto"/>
            <w:vAlign w:val="center"/>
          </w:tcPr>
          <w:p w14:paraId="04ABB6D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A92272D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89" w:type="dxa"/>
            <w:gridSpan w:val="6"/>
            <w:shd w:val="clear" w:color="auto" w:fill="auto"/>
            <w:vAlign w:val="center"/>
          </w:tcPr>
          <w:p w14:paraId="63F5D7B7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E6FBA" w:rsidRPr="00395B6E" w14:paraId="184D1C33" w14:textId="77777777" w:rsidTr="009B39CD">
        <w:trPr>
          <w:gridAfter w:val="1"/>
          <w:wAfter w:w="8" w:type="dxa"/>
          <w:trHeight w:val="263"/>
          <w:jc w:val="center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2939A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5631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77BFE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C84E2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2A221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27F29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54A6B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9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4E049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453B14" w:rsidRPr="00395B6E" w14:paraId="76A0ADBE" w14:textId="77777777" w:rsidTr="009B39CD">
        <w:trPr>
          <w:gridAfter w:val="1"/>
          <w:wAfter w:w="8" w:type="dxa"/>
          <w:trHeight w:val="146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613F9589" w14:textId="5D641123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4"/>
            <w:shd w:val="clear" w:color="auto" w:fill="auto"/>
            <w:vAlign w:val="center"/>
          </w:tcPr>
          <w:p w14:paraId="5F588DC5" w14:textId="666BE1D8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</w:p>
        </w:tc>
        <w:tc>
          <w:tcPr>
            <w:tcW w:w="1859" w:type="dxa"/>
            <w:gridSpan w:val="7"/>
            <w:shd w:val="clear" w:color="auto" w:fill="auto"/>
          </w:tcPr>
          <w:p w14:paraId="6343B913" w14:textId="4C50BC43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ШМДЖП- 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381FE711" w14:textId="002A44A3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</w:p>
        </w:tc>
        <w:tc>
          <w:tcPr>
            <w:tcW w:w="892" w:type="dxa"/>
            <w:gridSpan w:val="6"/>
            <w:shd w:val="clear" w:color="auto" w:fill="auto"/>
            <w:vAlign w:val="center"/>
          </w:tcPr>
          <w:p w14:paraId="3AF056DC" w14:textId="10781694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1410E0A" w14:textId="57C43A77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 w14:paraId="27C4607D" w14:textId="60D52F82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</w:rPr>
              <w:t>414000</w:t>
            </w:r>
          </w:p>
        </w:tc>
        <w:tc>
          <w:tcPr>
            <w:tcW w:w="2294" w:type="dxa"/>
            <w:gridSpan w:val="4"/>
            <w:shd w:val="clear" w:color="auto" w:fill="auto"/>
            <w:vAlign w:val="center"/>
          </w:tcPr>
          <w:p w14:paraId="33B6607F" w14:textId="3FEE356C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</w:rPr>
              <w:t>414000</w:t>
            </w:r>
          </w:p>
        </w:tc>
      </w:tr>
      <w:tr w:rsidR="00453B14" w:rsidRPr="00395B6E" w14:paraId="48025933" w14:textId="77777777" w:rsidTr="009B39CD">
        <w:trPr>
          <w:gridAfter w:val="1"/>
          <w:wAfter w:w="8" w:type="dxa"/>
          <w:trHeight w:val="110"/>
          <w:jc w:val="center"/>
        </w:trPr>
        <w:tc>
          <w:tcPr>
            <w:tcW w:w="813" w:type="dxa"/>
            <w:shd w:val="clear" w:color="auto" w:fill="auto"/>
            <w:vAlign w:val="center"/>
          </w:tcPr>
          <w:p w14:paraId="0D36486A" w14:textId="2167DF2D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  <w:lang w:val="en-US"/>
              </w:rPr>
              <w:t>3, 7, 9, 12, 14, 17, 21, 22, 27, 36, 37, 40, 41, 42, 43, 45, 49, 50, 51, 52, 53, 54, 55, 56, 57, 58</w:t>
            </w:r>
          </w:p>
        </w:tc>
        <w:tc>
          <w:tcPr>
            <w:tcW w:w="1413" w:type="dxa"/>
            <w:gridSpan w:val="4"/>
            <w:shd w:val="clear" w:color="auto" w:fill="auto"/>
          </w:tcPr>
          <w:p w14:paraId="7684BDAE" w14:textId="72DEBAC0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1859" w:type="dxa"/>
            <w:gridSpan w:val="7"/>
            <w:shd w:val="clear" w:color="auto" w:fill="auto"/>
          </w:tcPr>
          <w:p w14:paraId="5D6DBEBC" w14:textId="24BF2B9D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ШМДЖП- GHAPDzB-26/1</w:t>
            </w:r>
          </w:p>
        </w:tc>
        <w:tc>
          <w:tcPr>
            <w:tcW w:w="1870" w:type="dxa"/>
            <w:gridSpan w:val="5"/>
            <w:shd w:val="clear" w:color="auto" w:fill="auto"/>
            <w:vAlign w:val="center"/>
          </w:tcPr>
          <w:p w14:paraId="563B1C52" w14:textId="0CE9AEEA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09.01.2026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892" w:type="dxa"/>
            <w:gridSpan w:val="6"/>
            <w:shd w:val="clear" w:color="auto" w:fill="auto"/>
            <w:vAlign w:val="center"/>
          </w:tcPr>
          <w:p w14:paraId="34BA5074" w14:textId="2852754C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25.12.2026</w:t>
            </w:r>
            <w:r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AAD43BC" w14:textId="77777777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40C7C16" w14:textId="601A358D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  <w:lang w:val="en-US"/>
              </w:rPr>
              <w:t>1.680.000</w:t>
            </w:r>
          </w:p>
        </w:tc>
        <w:tc>
          <w:tcPr>
            <w:tcW w:w="2294" w:type="dxa"/>
            <w:gridSpan w:val="4"/>
            <w:shd w:val="clear" w:color="auto" w:fill="auto"/>
          </w:tcPr>
          <w:p w14:paraId="3E0103FA" w14:textId="5F5A4A10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  <w:lang w:val="en-US"/>
              </w:rPr>
              <w:t>1.680.000</w:t>
            </w:r>
          </w:p>
        </w:tc>
      </w:tr>
      <w:tr w:rsidR="00CE6FBA" w:rsidRPr="00395B6E" w14:paraId="2740E0AB" w14:textId="77777777" w:rsidTr="009B39CD">
        <w:trPr>
          <w:gridAfter w:val="2"/>
          <w:wAfter w:w="20" w:type="dxa"/>
          <w:trHeight w:val="150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1D24C907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E6FBA" w:rsidRPr="00395B6E" w14:paraId="1D66D12E" w14:textId="77777777" w:rsidTr="009B39CD">
        <w:trPr>
          <w:gridAfter w:val="2"/>
          <w:wAfter w:w="20" w:type="dxa"/>
          <w:trHeight w:val="12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7D2C3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5D9075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B97AC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659AE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B4AE5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4EF22" w14:textId="77777777" w:rsidR="00CE6FBA" w:rsidRPr="00395B6E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CE6FBA" w:rsidRPr="00395B6E" w14:paraId="558A4CDD" w14:textId="77777777" w:rsidTr="009B39CD">
        <w:trPr>
          <w:gridAfter w:val="2"/>
          <w:wAfter w:w="20" w:type="dxa"/>
          <w:trHeight w:val="155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73A5C9" w14:textId="6BE8A2F9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BBBDA" w14:textId="240ABE30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ИП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Светлана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Ераносян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27E01" w14:textId="00358901" w:rsidR="00CE6FBA" w:rsidRPr="009B39CD" w:rsidRDefault="00CE6FBA" w:rsidP="00CE6FB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ШМ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Маралик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ул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Комсомольская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32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а</w:t>
            </w: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89DBD" w14:textId="47F2C1A1" w:rsidR="00CE6FBA" w:rsidRPr="002A5575" w:rsidRDefault="00CE6FBA" w:rsidP="00CE6FBA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hyperlink r:id="rId8" w:history="1">
              <w:r w:rsidRPr="0014739F">
                <w:rPr>
                  <w:rFonts w:ascii="GHEA Grapalat" w:eastAsia="Calibri" w:hAnsi="GHEA Grapalat" w:cs="Arial"/>
                  <w:bCs/>
                  <w:iCs/>
                  <w:color w:val="000000"/>
                  <w:sz w:val="16"/>
                  <w:szCs w:val="16"/>
                  <w:lang w:val="hy-AM" w:eastAsia="en-US"/>
                </w:rPr>
                <w:t>yeranosyansvetlana@gmail.com</w:t>
              </w:r>
            </w:hyperlink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85066" w14:textId="2C8C42BA" w:rsidR="00CE6FBA" w:rsidRPr="002A5575" w:rsidRDefault="00CE6FBA" w:rsidP="00CE6FBA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22036081775000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132E4" w14:textId="495CF323" w:rsidR="00CE6FBA" w:rsidRPr="002A5575" w:rsidRDefault="00CE6FBA" w:rsidP="00CE6FBA">
            <w:pPr>
              <w:widowControl w:val="0"/>
              <w:jc w:val="center"/>
              <w:rPr>
                <w:rFonts w:ascii="GHEA Grapalat" w:hAnsi="GHEA Grapalat" w:cs="GHEA Grapalat"/>
                <w:sz w:val="10"/>
                <w:lang w:val="hy-AM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61719394</w:t>
            </w:r>
          </w:p>
        </w:tc>
      </w:tr>
      <w:tr w:rsidR="00453B14" w:rsidRPr="00395B6E" w14:paraId="5B037EC0" w14:textId="77777777" w:rsidTr="009B39CD">
        <w:trPr>
          <w:gridAfter w:val="2"/>
          <w:wAfter w:w="20" w:type="dxa"/>
          <w:trHeight w:val="40"/>
          <w:jc w:val="center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B393D3" w14:textId="14186E1F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82D69">
              <w:rPr>
                <w:rFonts w:ascii="GHEA Grapalat" w:hAnsi="GHEA Grapalat" w:cs="Sylfaen"/>
                <w:sz w:val="14"/>
                <w:szCs w:val="14"/>
                <w:lang w:val="en-US"/>
              </w:rPr>
              <w:t>3, 7, 9, 12, 14, 17, 21, 22, 27, 36, 37, 40, 41, 42, 43, 45, 49, 50, 51, 52, 53, 54, 55, 56, 57, 58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53AE1D0" w14:textId="65F636A3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“Лилит Мовсисян» ИП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D26F" w14:textId="6605DEB9" w:rsidR="00453B14" w:rsidRPr="009B39CD" w:rsidRDefault="00453B14" w:rsidP="00453B1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Город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Гюмри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1-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й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район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им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В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B39CD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Саргсяна</w:t>
            </w:r>
            <w:r w:rsidRPr="009B39CD">
              <w:rPr>
                <w:rFonts w:ascii="GHEA Grapalat" w:hAnsi="GHEA Grapalat" w:cs="Sylfaen"/>
                <w:sz w:val="14"/>
                <w:szCs w:val="14"/>
                <w:lang w:val="hy-AM"/>
              </w:rPr>
              <w:t>, 96/1-1</w:t>
            </w: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6DF6A" w14:textId="70B0A91F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movs1syanlilit1980@yandex.ru</w:t>
            </w:r>
          </w:p>
        </w:tc>
        <w:tc>
          <w:tcPr>
            <w:tcW w:w="22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5BF59" w14:textId="0E795DCE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eastAsia="Calibri" w:hAnsi="GHEA Grapalat" w:cs="Arial"/>
                <w:bCs/>
                <w:iCs/>
                <w:color w:val="000000"/>
                <w:sz w:val="16"/>
                <w:szCs w:val="16"/>
                <w:lang w:val="hy-AM" w:eastAsia="en-US"/>
              </w:rPr>
              <w:t>163127776256</w:t>
            </w:r>
          </w:p>
        </w:tc>
        <w:tc>
          <w:tcPr>
            <w:tcW w:w="21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A8B02" w14:textId="4B947D59" w:rsidR="00453B14" w:rsidRPr="00395B6E" w:rsidRDefault="00453B14" w:rsidP="00453B1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739F">
              <w:rPr>
                <w:rFonts w:ascii="GHEA Grapalat" w:hAnsi="GHEA Grapalat" w:cs="Arial"/>
                <w:bCs/>
                <w:iCs/>
                <w:color w:val="000000"/>
                <w:sz w:val="16"/>
                <w:szCs w:val="16"/>
                <w:lang w:val="hy-AM"/>
              </w:rPr>
              <w:t>57482867</w:t>
            </w:r>
          </w:p>
        </w:tc>
      </w:tr>
      <w:tr w:rsidR="00CE6FBA" w:rsidRPr="00395B6E" w14:paraId="36A2555C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30228057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27F556B5" w14:textId="77777777" w:rsidTr="009B39C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2"/>
          <w:wAfter w:w="20" w:type="dxa"/>
          <w:trHeight w:val="200"/>
          <w:jc w:val="center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17667" w14:textId="77777777" w:rsidR="00CE6FBA" w:rsidRPr="00395B6E" w:rsidRDefault="00CE6FBA" w:rsidP="00CE6FB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52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807F1" w14:textId="4335F96B" w:rsidR="00CE6FBA" w:rsidRPr="0008486B" w:rsidRDefault="00CE6FBA" w:rsidP="00CE6FBA">
            <w:pPr>
              <w:rPr>
                <w:rFonts w:ascii="GHEA Grapalat" w:hAnsi="GHEA Grapalat"/>
                <w:sz w:val="14"/>
                <w:szCs w:val="14"/>
              </w:rPr>
            </w:pPr>
            <w:r w:rsidRPr="0008486B">
              <w:rPr>
                <w:rFonts w:ascii="GHEA Grapalat" w:hAnsi="GHEA Grapalat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 xml:space="preserve"> В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соответствии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с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пунктом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части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37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закупках»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/>
                <w:sz w:val="14"/>
                <w:szCs w:val="14"/>
              </w:rPr>
              <w:t>3</w:t>
            </w:r>
            <w:r w:rsidR="00453B14" w:rsidRPr="00453B14">
              <w:rPr>
                <w:rFonts w:ascii="GHEA Grapalat" w:hAnsi="GHEA Grapalat"/>
                <w:sz w:val="14"/>
                <w:szCs w:val="14"/>
              </w:rPr>
              <w:t>2-ой, 4-ыи, 5-ыи, 6- ой, 8- ой, 10-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11-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13-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15-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16-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>, 18-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19-ый, 20-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23-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24-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25-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26-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28-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29-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30-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31-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32-ой, 33-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34-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35-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38-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39-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44-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46-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47-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 w:rsidR="00453B14" w:rsidRPr="00453B14">
              <w:rPr>
                <w:rFonts w:ascii="GHEA Grapalat" w:hAnsi="GHEA Grapalat"/>
                <w:sz w:val="14"/>
                <w:szCs w:val="14"/>
              </w:rPr>
              <w:t xml:space="preserve">, 48- </w:t>
            </w:r>
            <w:proofErr w:type="spellStart"/>
            <w:r w:rsidR="00453B14" w:rsidRPr="00453B14">
              <w:rPr>
                <w:rFonts w:ascii="GHEA Grapalat" w:hAnsi="GHEA Grapalat"/>
                <w:sz w:val="14"/>
                <w:szCs w:val="14"/>
              </w:rPr>
              <w:t>ый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признаны</w:t>
            </w:r>
            <w:r w:rsidRPr="0008486B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08486B">
              <w:rPr>
                <w:rFonts w:ascii="GHEA Grapalat" w:hAnsi="GHEA Grapalat" w:hint="eastAsia"/>
                <w:sz w:val="14"/>
                <w:szCs w:val="14"/>
              </w:rPr>
              <w:t>несостоявшимся</w:t>
            </w:r>
          </w:p>
        </w:tc>
      </w:tr>
      <w:tr w:rsidR="00CE6FBA" w:rsidRPr="00395B6E" w14:paraId="111C9B23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0A0C3367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13E5F09A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11297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14:paraId="11784158" w14:textId="77777777" w:rsidR="00CE6FBA" w:rsidRPr="00B946EF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4D6F8637" w14:textId="77777777" w:rsidR="00CE6FBA" w:rsidRPr="00B946EF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4A7CBD21" w14:textId="77777777" w:rsidR="00CE6FBA" w:rsidRPr="00AC1E22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2E7069F7" w14:textId="77777777" w:rsidR="00CE6FBA" w:rsidRPr="00205D54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99DED71" w14:textId="77777777" w:rsidR="00CE6FBA" w:rsidRPr="00C24736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AAAD12F" w14:textId="77777777" w:rsidR="00CE6FBA" w:rsidRPr="00A747D5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627B656" w14:textId="77777777" w:rsidR="00CE6FBA" w:rsidRPr="00A747D5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C8AFF45" w14:textId="77777777" w:rsidR="00CE6FBA" w:rsidRPr="006D6189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B6FE7FD" w14:textId="77777777" w:rsidR="00CE6FBA" w:rsidRPr="00A54D3D" w:rsidRDefault="00CE6FBA" w:rsidP="00CE6FBA">
            <w:pPr>
              <w:rPr>
                <w:rFonts w:ascii="Times New Roman" w:eastAsiaTheme="minorHAnsi" w:hAnsi="Times New Roman"/>
                <w:szCs w:val="2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54D3D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ani.hamaynqapetaran.91@mail.ru: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7F239A5D" w14:textId="77777777" w:rsidR="00CE6FBA" w:rsidRPr="00A747D5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6FBA" w:rsidRPr="00395B6E" w14:paraId="516D3903" w14:textId="77777777" w:rsidTr="009B39CD">
        <w:trPr>
          <w:gridAfter w:val="2"/>
          <w:wAfter w:w="20" w:type="dxa"/>
          <w:trHeight w:val="475"/>
          <w:jc w:val="center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74BFF83" w14:textId="77777777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752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39962DF1" w14:textId="77777777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Приглашение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процедуру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бюллетене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порядке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установленном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законодательством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84F63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</w:t>
            </w:r>
            <w:r w:rsidRPr="00584F63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CE6FBA" w:rsidRPr="00395B6E" w14:paraId="41882E4A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66310659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1CD7182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66ED6A1E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4B137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75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F5DC7" w14:textId="5D20BD3F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незаконная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обнаружена</w:t>
            </w:r>
          </w:p>
        </w:tc>
      </w:tr>
      <w:tr w:rsidR="00CE6FBA" w:rsidRPr="00395B6E" w14:paraId="31AED0A5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D0CDE09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3599F23C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70776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5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35F237" w14:textId="6B2CF0DF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4F099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F099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</w:p>
        </w:tc>
      </w:tr>
      <w:tr w:rsidR="00CE6FBA" w:rsidRPr="00395B6E" w14:paraId="7B8FFB7F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6DEEC1DC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4034C9A4" w14:textId="77777777" w:rsidTr="009B39CD">
        <w:trPr>
          <w:gridAfter w:val="2"/>
          <w:wAfter w:w="20" w:type="dxa"/>
          <w:trHeight w:val="427"/>
          <w:jc w:val="center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B02A9A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5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5F2C56" w14:textId="77777777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6FBA" w:rsidRPr="00395B6E" w14:paraId="5E52C932" w14:textId="77777777" w:rsidTr="009B39CD">
        <w:trPr>
          <w:gridAfter w:val="2"/>
          <w:wAfter w:w="20" w:type="dxa"/>
          <w:trHeight w:val="288"/>
          <w:jc w:val="center"/>
        </w:trPr>
        <w:tc>
          <w:tcPr>
            <w:tcW w:w="11297" w:type="dxa"/>
            <w:gridSpan w:val="33"/>
            <w:shd w:val="clear" w:color="auto" w:fill="99CCFF"/>
            <w:vAlign w:val="center"/>
          </w:tcPr>
          <w:p w14:paraId="44286FB8" w14:textId="77777777" w:rsidR="00CE6FBA" w:rsidRPr="00395B6E" w:rsidRDefault="00CE6FBA" w:rsidP="00CE6F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E6FBA" w:rsidRPr="00395B6E" w14:paraId="1FD0C865" w14:textId="77777777" w:rsidTr="009B39CD">
        <w:trPr>
          <w:gridAfter w:val="2"/>
          <w:wAfter w:w="20" w:type="dxa"/>
          <w:trHeight w:val="227"/>
          <w:jc w:val="center"/>
        </w:trPr>
        <w:tc>
          <w:tcPr>
            <w:tcW w:w="11297" w:type="dxa"/>
            <w:gridSpan w:val="33"/>
            <w:shd w:val="clear" w:color="auto" w:fill="auto"/>
            <w:vAlign w:val="center"/>
          </w:tcPr>
          <w:p w14:paraId="28FD7DD3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E6FBA" w:rsidRPr="00395B6E" w14:paraId="36DC4407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47BC5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2D0D6E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2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91F23" w14:textId="77777777" w:rsidR="00CE6FBA" w:rsidRPr="00395B6E" w:rsidRDefault="00CE6FBA" w:rsidP="00CE6FB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E6FBA" w:rsidRPr="00395B6E" w14:paraId="7A8905E9" w14:textId="77777777" w:rsidTr="009B39CD">
        <w:trPr>
          <w:gridAfter w:val="2"/>
          <w:wAfter w:w="20" w:type="dxa"/>
          <w:trHeight w:val="47"/>
          <w:jc w:val="center"/>
        </w:trPr>
        <w:tc>
          <w:tcPr>
            <w:tcW w:w="3098" w:type="dxa"/>
            <w:gridSpan w:val="8"/>
            <w:shd w:val="clear" w:color="auto" w:fill="auto"/>
            <w:vAlign w:val="center"/>
          </w:tcPr>
          <w:p w14:paraId="3B2A90DE" w14:textId="50F38B02" w:rsidR="00CE6FBA" w:rsidRPr="00395B6E" w:rsidRDefault="00CE6FBA" w:rsidP="00CE6FB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984" w:type="dxa"/>
            <w:gridSpan w:val="17"/>
            <w:shd w:val="clear" w:color="auto" w:fill="auto"/>
            <w:vAlign w:val="center"/>
          </w:tcPr>
          <w:p w14:paraId="6B0463B2" w14:textId="6E9636C4" w:rsidR="00CE6FBA" w:rsidRPr="00313666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4215" w:type="dxa"/>
            <w:gridSpan w:val="8"/>
            <w:shd w:val="clear" w:color="auto" w:fill="auto"/>
            <w:vAlign w:val="center"/>
          </w:tcPr>
          <w:p w14:paraId="227195B5" w14:textId="47E4EB0B" w:rsidR="00CE6FBA" w:rsidRPr="00313666" w:rsidRDefault="00CE6FBA" w:rsidP="00CE6FB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498D">
              <w:rPr>
                <w:rFonts w:ascii="GHEA Grapalat" w:hAnsi="GHEA Grapalat"/>
                <w:sz w:val="16"/>
                <w:szCs w:val="16"/>
                <w:u w:val="single"/>
                <w:lang w:val="af-ZA"/>
              </w:rPr>
              <w:t>ani.hamaynqapetaran.91@mail.ru</w:t>
            </w:r>
          </w:p>
        </w:tc>
      </w:tr>
    </w:tbl>
    <w:p w14:paraId="75B4AE95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F9A7C8C" w14:textId="21540FF5" w:rsidR="00613058" w:rsidRPr="008503C1" w:rsidRDefault="00584F63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453B14">
        <w:rPr>
          <w:rFonts w:ascii="GHEA Grapalat" w:hAnsi="GHEA Grapalat"/>
          <w:i w:val="0"/>
          <w:sz w:val="24"/>
          <w:szCs w:val="24"/>
        </w:rPr>
        <w:t xml:space="preserve">&lt;&lt;Детский сад имени Джузеппе Пино </w:t>
      </w:r>
      <w:proofErr w:type="spellStart"/>
      <w:r w:rsidR="00453B14">
        <w:rPr>
          <w:rFonts w:ascii="GHEA Grapalat" w:hAnsi="GHEA Grapalat"/>
          <w:i w:val="0"/>
          <w:sz w:val="24"/>
          <w:szCs w:val="24"/>
        </w:rPr>
        <w:t>Чиачио</w:t>
      </w:r>
      <w:proofErr w:type="spellEnd"/>
      <w:r w:rsidR="00453B14">
        <w:rPr>
          <w:rFonts w:ascii="GHEA Grapalat" w:hAnsi="GHEA Grapalat"/>
          <w:i w:val="0"/>
          <w:sz w:val="24"/>
          <w:szCs w:val="24"/>
        </w:rPr>
        <w:t xml:space="preserve">&gt;&gt;ОНО </w:t>
      </w:r>
      <w:proofErr w:type="spellStart"/>
      <w:r w:rsidR="00453B14">
        <w:rPr>
          <w:rFonts w:ascii="GHEA Grapalat" w:hAnsi="GHEA Grapalat"/>
          <w:i w:val="0"/>
          <w:sz w:val="24"/>
          <w:szCs w:val="24"/>
        </w:rPr>
        <w:t>Ланджик</w:t>
      </w:r>
      <w:proofErr w:type="spellEnd"/>
      <w:r w:rsidR="00453B14">
        <w:rPr>
          <w:rFonts w:ascii="GHEA Grapalat" w:hAnsi="GHEA Grapalat"/>
          <w:i w:val="0"/>
          <w:sz w:val="24"/>
          <w:szCs w:val="24"/>
        </w:rPr>
        <w:t xml:space="preserve">, община Ани, Ширакский </w:t>
      </w:r>
      <w:proofErr w:type="spellStart"/>
      <w:r w:rsidR="00453B14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453B14">
        <w:rPr>
          <w:rFonts w:ascii="GHEA Grapalat" w:hAnsi="GHEA Grapalat"/>
          <w:i w:val="0"/>
          <w:sz w:val="24"/>
          <w:szCs w:val="24"/>
        </w:rPr>
        <w:t>, Республика Армения</w:t>
      </w:r>
    </w:p>
    <w:sectPr w:rsidR="00613058" w:rsidRPr="008503C1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7131" w14:textId="77777777" w:rsidR="001A4F08" w:rsidRDefault="001A4F08">
      <w:r>
        <w:separator/>
      </w:r>
    </w:p>
  </w:endnote>
  <w:endnote w:type="continuationSeparator" w:id="0">
    <w:p w14:paraId="74A2DAE6" w14:textId="77777777" w:rsidR="001A4F08" w:rsidRDefault="001A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4681" w14:textId="77777777" w:rsidR="00445861" w:rsidRDefault="004F387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58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08A1E" w14:textId="77777777" w:rsidR="00445861" w:rsidRDefault="0044586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AD5E578" w14:textId="77777777" w:rsidR="00445861" w:rsidRPr="008257B0" w:rsidRDefault="004F387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445861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54D3D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9F809" w14:textId="77777777" w:rsidR="001A4F08" w:rsidRDefault="001A4F08">
      <w:r>
        <w:separator/>
      </w:r>
    </w:p>
  </w:footnote>
  <w:footnote w:type="continuationSeparator" w:id="0">
    <w:p w14:paraId="756A8422" w14:textId="77777777" w:rsidR="001A4F08" w:rsidRDefault="001A4F08">
      <w:r>
        <w:continuationSeparator/>
      </w:r>
    </w:p>
  </w:footnote>
  <w:footnote w:id="1">
    <w:p w14:paraId="4CA10754" w14:textId="77777777" w:rsidR="00445861" w:rsidRPr="004F6EEB" w:rsidRDefault="00445861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8A2FE33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7FFEDED0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6FB6CE2A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53102428" w14:textId="77777777" w:rsidR="00445861" w:rsidRPr="004F6EEB" w:rsidRDefault="00445861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2D47F8F6" w14:textId="77777777" w:rsidR="00CE6FBA" w:rsidRPr="00263338" w:rsidRDefault="00CE6FB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3D26B475" w14:textId="77777777" w:rsidR="00CE6FBA" w:rsidRPr="00263338" w:rsidRDefault="00CE6FBA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10E5C419" w14:textId="77777777" w:rsidR="00CE6FBA" w:rsidRPr="000E649B" w:rsidRDefault="00CE6FBA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59A0B385" w14:textId="77777777" w:rsidR="00CE6FBA" w:rsidRPr="000E649B" w:rsidRDefault="00CE6FBA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513D740" w14:textId="77777777" w:rsidR="00CE6FBA" w:rsidRPr="000E649B" w:rsidRDefault="00CE6FBA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D5E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8486B"/>
    <w:rsid w:val="0009038B"/>
    <w:rsid w:val="0009444C"/>
    <w:rsid w:val="00095B7E"/>
    <w:rsid w:val="000A0AAD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5268"/>
    <w:rsid w:val="000F5810"/>
    <w:rsid w:val="00100D10"/>
    <w:rsid w:val="00102A32"/>
    <w:rsid w:val="001038C8"/>
    <w:rsid w:val="0010645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5D72"/>
    <w:rsid w:val="00180617"/>
    <w:rsid w:val="001826C8"/>
    <w:rsid w:val="00185136"/>
    <w:rsid w:val="001860C6"/>
    <w:rsid w:val="00186EDC"/>
    <w:rsid w:val="00187F09"/>
    <w:rsid w:val="0019719D"/>
    <w:rsid w:val="001A2642"/>
    <w:rsid w:val="001A4F08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0092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3460"/>
    <w:rsid w:val="00234F65"/>
    <w:rsid w:val="00237045"/>
    <w:rsid w:val="00237D02"/>
    <w:rsid w:val="00240682"/>
    <w:rsid w:val="00240B0D"/>
    <w:rsid w:val="00240F01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0F83"/>
    <w:rsid w:val="002E1CE2"/>
    <w:rsid w:val="002F0A9D"/>
    <w:rsid w:val="002F2B8C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0D61"/>
    <w:rsid w:val="003A3E47"/>
    <w:rsid w:val="003B24BE"/>
    <w:rsid w:val="003B2BED"/>
    <w:rsid w:val="003B7A38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242B1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861"/>
    <w:rsid w:val="00452477"/>
    <w:rsid w:val="00453B1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0991"/>
    <w:rsid w:val="004F29EE"/>
    <w:rsid w:val="004F2C61"/>
    <w:rsid w:val="004F3876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4F6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12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6C2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4AB8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40D3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694C"/>
    <w:rsid w:val="00727604"/>
    <w:rsid w:val="00734505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0CEA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32BE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13C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2303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39CD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E18"/>
    <w:rsid w:val="009E5F93"/>
    <w:rsid w:val="009F073F"/>
    <w:rsid w:val="009F1A3D"/>
    <w:rsid w:val="009F5D08"/>
    <w:rsid w:val="009F71E7"/>
    <w:rsid w:val="00A006AB"/>
    <w:rsid w:val="00A03098"/>
    <w:rsid w:val="00A037E1"/>
    <w:rsid w:val="00A073CE"/>
    <w:rsid w:val="00A21B0E"/>
    <w:rsid w:val="00A21DE4"/>
    <w:rsid w:val="00A23319"/>
    <w:rsid w:val="00A253DE"/>
    <w:rsid w:val="00A2735C"/>
    <w:rsid w:val="00A30C0F"/>
    <w:rsid w:val="00A31ACA"/>
    <w:rsid w:val="00A36B72"/>
    <w:rsid w:val="00A434AE"/>
    <w:rsid w:val="00A43BA7"/>
    <w:rsid w:val="00A45288"/>
    <w:rsid w:val="00A54D3D"/>
    <w:rsid w:val="00A60348"/>
    <w:rsid w:val="00A611FE"/>
    <w:rsid w:val="00A70700"/>
    <w:rsid w:val="00A72A32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5857"/>
    <w:rsid w:val="00AE71FA"/>
    <w:rsid w:val="00AE7C17"/>
    <w:rsid w:val="00B00226"/>
    <w:rsid w:val="00B036F7"/>
    <w:rsid w:val="00B06896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51538"/>
    <w:rsid w:val="00C54035"/>
    <w:rsid w:val="00C56677"/>
    <w:rsid w:val="00C63DF5"/>
    <w:rsid w:val="00C66303"/>
    <w:rsid w:val="00C70BF5"/>
    <w:rsid w:val="00C72D90"/>
    <w:rsid w:val="00C862C8"/>
    <w:rsid w:val="00C868E8"/>
    <w:rsid w:val="00C868EC"/>
    <w:rsid w:val="00C90538"/>
    <w:rsid w:val="00C926B7"/>
    <w:rsid w:val="00CA19F4"/>
    <w:rsid w:val="00CA326D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6FBA"/>
    <w:rsid w:val="00CE77EE"/>
    <w:rsid w:val="00CF2CF2"/>
    <w:rsid w:val="00CF7F8F"/>
    <w:rsid w:val="00D0071E"/>
    <w:rsid w:val="00D0221F"/>
    <w:rsid w:val="00D02A87"/>
    <w:rsid w:val="00D03A1E"/>
    <w:rsid w:val="00D043CD"/>
    <w:rsid w:val="00D04D6D"/>
    <w:rsid w:val="00D0571B"/>
    <w:rsid w:val="00D0598D"/>
    <w:rsid w:val="00D06945"/>
    <w:rsid w:val="00D06ACB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4AC0"/>
    <w:rsid w:val="00E655F3"/>
    <w:rsid w:val="00E6646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E8A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9F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52C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15D47"/>
  <w15:docId w15:val="{CD7EAEC9-6BF6-4CEE-807B-4D73D684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ob012015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0267D-BE28-471B-AC05-AE3DE18A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52</Pages>
  <Words>44994</Words>
  <Characters>256467</Characters>
  <Application>Microsoft Office Word</Application>
  <DocSecurity>0</DocSecurity>
  <Lines>2137</Lines>
  <Paragraphs>601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300860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13</cp:revision>
  <cp:lastPrinted>2015-07-14T07:47:00Z</cp:lastPrinted>
  <dcterms:created xsi:type="dcterms:W3CDTF">2023-07-13T22:00:00Z</dcterms:created>
  <dcterms:modified xsi:type="dcterms:W3CDTF">2026-02-10T20:20:00Z</dcterms:modified>
</cp:coreProperties>
</file>